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015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0" w:lineRule="atLeast"/>
        <w:ind w:left="0"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  <w:t>大竹县人民医院5P四面出风型固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  <w:t>定式天花机</w:t>
      </w:r>
    </w:p>
    <w:p w14:paraId="33B8E7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0" w:lineRule="atLeast"/>
        <w:ind w:left="0"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  <w:t>院内自主采购项目</w:t>
      </w: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报名表</w:t>
      </w:r>
    </w:p>
    <w:p w14:paraId="362ECFAD">
      <w:pPr>
        <w:pStyle w:val="4"/>
        <w:widowControl/>
        <w:shd w:val="clear" w:color="auto"/>
        <w:spacing w:beforeAutospacing="0" w:afterAutospacing="0" w:line="216" w:lineRule="atLeast"/>
        <w:ind w:left="372"/>
        <w:jc w:val="center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竹医招采20250624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3D6E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862B094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703A8B12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54DB408C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8730872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盖公章（自然人按指印）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58246B31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DE3D183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18C2077F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2、供应商为自然人的，报名者提供本人身份证复印件签字按指印、提供本人近30日内银行出具的征信证明复印件。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p w14:paraId="76671DC0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189122F-E9BE-46C9-949E-358EAEDE258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A97CD2A-A6AD-4F09-ADF2-C9C00B684E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009C3BE-A5F5-4CC9-B7B6-B28A4FC8E5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6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2025-07-01T03:30:46Z</dcterms:created>
  <dc:creator>Administrator</dc:creator>
  <cp:lastModifiedBy>.</cp:lastModifiedBy>
  <dcterms:modified xsi:type="dcterms:W3CDTF">2025-07-01T03:33:05Z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eyJoZGlkIjoiMTAzMTBlMjY5MTY5NTBhZjJkYTQzY2Y2YjcxYmI5YTMiLCJ1c2VySWQiOiI5OTEwMzk2NDYifQ==</vt:lpwstr>
  </property>
  <property fmtid="{D5CDD505-2E9C-101B-9397-08002B2CF9AE}" pid="4" name="ICV">
    <vt:lpwstr>0755A040F7DF4536A5FD3CFBC3A1E9A2_12</vt:lpwstr>
  </property>
</Properties>
</file>