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58E54">
      <w:pPr>
        <w:spacing w:before="114" w:line="271" w:lineRule="auto"/>
        <w:ind w:left="210" w:leftChars="100" w:right="647" w:firstLine="2230" w:firstLineChars="500"/>
        <w:rPr>
          <w:rFonts w:ascii="黑体" w:hAnsi="黑体" w:eastAsia="黑体" w:cs="黑体"/>
          <w:spacing w:val="8"/>
          <w:sz w:val="43"/>
          <w:szCs w:val="43"/>
        </w:rPr>
      </w:pPr>
    </w:p>
    <w:p w14:paraId="3A80D267">
      <w:pPr>
        <w:spacing w:before="114" w:line="271" w:lineRule="auto"/>
        <w:ind w:left="210" w:leftChars="100" w:right="647" w:firstLine="2230" w:firstLineChars="500"/>
        <w:rPr>
          <w:rFonts w:ascii="黑体" w:hAnsi="黑体" w:eastAsia="黑体" w:cs="黑体"/>
          <w:spacing w:val="8"/>
          <w:sz w:val="43"/>
          <w:szCs w:val="43"/>
        </w:rPr>
      </w:pPr>
    </w:p>
    <w:p w14:paraId="7157AC0D">
      <w:pPr>
        <w:pStyle w:val="2"/>
        <w:rPr>
          <w:rFonts w:hint="default"/>
        </w:rPr>
      </w:pPr>
    </w:p>
    <w:p w14:paraId="7861AAFC">
      <w:pPr>
        <w:spacing w:before="114" w:line="271" w:lineRule="auto"/>
        <w:ind w:left="210" w:leftChars="100" w:right="647" w:firstLine="2230" w:firstLineChars="500"/>
        <w:rPr>
          <w:rFonts w:ascii="黑体" w:hAnsi="黑体" w:eastAsia="黑体" w:cs="黑体"/>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w:t>
      </w:r>
    </w:p>
    <w:p w14:paraId="7CFB79D0">
      <w:pPr>
        <w:spacing w:before="231" w:line="224" w:lineRule="auto"/>
        <w:ind w:left="2246"/>
        <w:rPr>
          <w:rFonts w:eastAsiaTheme="minorEastAsia"/>
        </w:rPr>
      </w:pPr>
    </w:p>
    <w:p w14:paraId="69310CA5">
      <w:pPr>
        <w:spacing w:before="231" w:line="224" w:lineRule="auto"/>
        <w:ind w:left="2246"/>
        <w:rPr>
          <w:rFonts w:eastAsiaTheme="minorEastAsia"/>
        </w:rPr>
      </w:pPr>
    </w:p>
    <w:p w14:paraId="09E4E35A">
      <w:pPr>
        <w:spacing w:before="231" w:line="224" w:lineRule="auto"/>
        <w:ind w:left="2246"/>
        <w:rPr>
          <w:rFonts w:eastAsiaTheme="minorEastAsia"/>
        </w:rPr>
      </w:pPr>
    </w:p>
    <w:p w14:paraId="30F32573">
      <w:pPr>
        <w:spacing w:before="231" w:line="224" w:lineRule="auto"/>
        <w:ind w:left="2246"/>
        <w:rPr>
          <w:rFonts w:eastAsiaTheme="minorEastAsia"/>
        </w:rPr>
      </w:pPr>
    </w:p>
    <w:p w14:paraId="2D77A428">
      <w:pPr>
        <w:jc w:val="center"/>
        <w:rPr>
          <w:sz w:val="72"/>
          <w:szCs w:val="72"/>
        </w:rPr>
      </w:pPr>
      <w:r>
        <w:rPr>
          <w:rFonts w:hint="eastAsia" w:ascii="微软雅黑" w:hAnsi="微软雅黑" w:eastAsia="微软雅黑" w:cs="微软雅黑"/>
          <w:sz w:val="72"/>
          <w:szCs w:val="72"/>
        </w:rPr>
        <w:t>比</w:t>
      </w:r>
      <w:r>
        <w:rPr>
          <w:sz w:val="72"/>
          <w:szCs w:val="72"/>
        </w:rPr>
        <w:t xml:space="preserve"> </w:t>
      </w:r>
      <w:r>
        <w:rPr>
          <w:rFonts w:hint="eastAsia" w:ascii="微软雅黑" w:hAnsi="微软雅黑" w:eastAsia="微软雅黑" w:cs="微软雅黑"/>
          <w:sz w:val="72"/>
          <w:szCs w:val="72"/>
        </w:rPr>
        <w:t>选</w:t>
      </w:r>
      <w:r>
        <w:rPr>
          <w:sz w:val="72"/>
          <w:szCs w:val="72"/>
        </w:rPr>
        <w:t xml:space="preserve"> </w:t>
      </w:r>
      <w:r>
        <w:rPr>
          <w:rFonts w:hint="eastAsia" w:ascii="微软雅黑" w:hAnsi="微软雅黑" w:eastAsia="微软雅黑" w:cs="微软雅黑"/>
          <w:sz w:val="72"/>
          <w:szCs w:val="72"/>
        </w:rPr>
        <w:t>文</w:t>
      </w:r>
      <w:r>
        <w:rPr>
          <w:sz w:val="72"/>
          <w:szCs w:val="72"/>
        </w:rPr>
        <w:t xml:space="preserve"> </w:t>
      </w:r>
      <w:r>
        <w:rPr>
          <w:rFonts w:hint="eastAsia" w:ascii="微软雅黑" w:hAnsi="微软雅黑" w:eastAsia="微软雅黑" w:cs="微软雅黑"/>
          <w:sz w:val="72"/>
          <w:szCs w:val="72"/>
        </w:rPr>
        <w:t>件</w:t>
      </w:r>
    </w:p>
    <w:p w14:paraId="1C1A22EC">
      <w:pPr>
        <w:spacing w:line="244" w:lineRule="auto"/>
      </w:pPr>
    </w:p>
    <w:p w14:paraId="06D92233">
      <w:pPr>
        <w:spacing w:line="245" w:lineRule="auto"/>
      </w:pPr>
    </w:p>
    <w:p w14:paraId="26B1B26B">
      <w:pPr>
        <w:spacing w:line="245" w:lineRule="auto"/>
      </w:pPr>
    </w:p>
    <w:p w14:paraId="6E9663A3">
      <w:pPr>
        <w:spacing w:line="245" w:lineRule="auto"/>
      </w:pPr>
    </w:p>
    <w:p w14:paraId="6F1AF2EA">
      <w:pPr>
        <w:spacing w:line="245" w:lineRule="auto"/>
      </w:pPr>
    </w:p>
    <w:p w14:paraId="0A5D24F6">
      <w:pPr>
        <w:spacing w:line="245" w:lineRule="auto"/>
      </w:pPr>
    </w:p>
    <w:p w14:paraId="7C2A74EC">
      <w:pPr>
        <w:spacing w:line="245" w:lineRule="auto"/>
        <w:ind w:firstLine="1504" w:firstLineChars="400"/>
        <w:rPr>
          <w:rFonts w:ascii="黑体" w:hAnsi="黑体" w:eastAsia="黑体" w:cs="黑体"/>
          <w:spacing w:val="8"/>
          <w:sz w:val="36"/>
          <w:szCs w:val="36"/>
        </w:rPr>
      </w:pPr>
    </w:p>
    <w:p w14:paraId="41ADEC94">
      <w:pPr>
        <w:spacing w:line="245" w:lineRule="auto"/>
        <w:ind w:left="3384" w:leftChars="716" w:hanging="1880" w:hangingChars="500"/>
        <w:rPr>
          <w:rFonts w:ascii="黑体" w:hAnsi="黑体" w:eastAsia="黑体" w:cs="黑体"/>
          <w:spacing w:val="7"/>
          <w:sz w:val="36"/>
          <w:szCs w:val="36"/>
        </w:rPr>
      </w:pPr>
      <w:r>
        <w:rPr>
          <w:rFonts w:hint="eastAsia" w:ascii="黑体" w:hAnsi="黑体" w:eastAsia="黑体" w:cs="黑体"/>
          <w:spacing w:val="8"/>
          <w:sz w:val="36"/>
          <w:szCs w:val="36"/>
        </w:rPr>
        <w:t>项目名称：</w:t>
      </w:r>
      <w:r>
        <w:rPr>
          <w:rFonts w:hint="eastAsia" w:ascii="黑体" w:hAnsi="黑体" w:eastAsia="黑体" w:cs="黑体"/>
          <w:spacing w:val="7"/>
          <w:sz w:val="32"/>
          <w:szCs w:val="32"/>
        </w:rPr>
        <w:t>超声科、骨科等耗材比选</w:t>
      </w:r>
    </w:p>
    <w:p w14:paraId="504F2C23">
      <w:pPr>
        <w:spacing w:line="245" w:lineRule="auto"/>
        <w:ind w:firstLine="1496" w:firstLineChars="400"/>
        <w:rPr>
          <w:rFonts w:ascii="黑体" w:hAnsi="黑体" w:eastAsia="黑体" w:cs="黑体"/>
          <w:spacing w:val="7"/>
          <w:sz w:val="36"/>
          <w:szCs w:val="36"/>
        </w:rPr>
      </w:pPr>
    </w:p>
    <w:p w14:paraId="7CC4E42C">
      <w:pPr>
        <w:spacing w:line="245" w:lineRule="auto"/>
        <w:ind w:firstLine="1496" w:firstLineChars="400"/>
        <w:rPr>
          <w:rFonts w:eastAsia="黑体"/>
          <w:sz w:val="36"/>
          <w:szCs w:val="36"/>
        </w:rPr>
      </w:pPr>
      <w:r>
        <w:rPr>
          <w:rFonts w:hint="eastAsia" w:ascii="黑体" w:hAnsi="黑体" w:eastAsia="黑体" w:cs="黑体"/>
          <w:spacing w:val="7"/>
          <w:sz w:val="36"/>
          <w:szCs w:val="36"/>
        </w:rPr>
        <w:t>项目编号：比选（2024）05号</w:t>
      </w:r>
    </w:p>
    <w:p w14:paraId="32AB59B5">
      <w:pPr>
        <w:spacing w:line="245" w:lineRule="auto"/>
      </w:pPr>
    </w:p>
    <w:p w14:paraId="1D4583C1">
      <w:pPr>
        <w:spacing w:line="245" w:lineRule="auto"/>
      </w:pPr>
    </w:p>
    <w:p w14:paraId="23325B5C">
      <w:pPr>
        <w:spacing w:line="245" w:lineRule="auto"/>
      </w:pPr>
    </w:p>
    <w:p w14:paraId="150FD7F2">
      <w:pPr>
        <w:spacing w:line="245" w:lineRule="auto"/>
      </w:pPr>
    </w:p>
    <w:p w14:paraId="11370284">
      <w:pPr>
        <w:spacing w:line="245" w:lineRule="auto"/>
      </w:pPr>
    </w:p>
    <w:p w14:paraId="7B99A6C6">
      <w:pPr>
        <w:spacing w:line="245" w:lineRule="auto"/>
      </w:pPr>
    </w:p>
    <w:p w14:paraId="128C38AB">
      <w:pPr>
        <w:spacing w:line="245" w:lineRule="auto"/>
      </w:pPr>
    </w:p>
    <w:p w14:paraId="02D65AC6">
      <w:pPr>
        <w:spacing w:line="245" w:lineRule="auto"/>
      </w:pPr>
    </w:p>
    <w:p w14:paraId="2FB25FB1">
      <w:pPr>
        <w:spacing w:line="245" w:lineRule="auto"/>
      </w:pPr>
    </w:p>
    <w:p w14:paraId="461FA779">
      <w:pPr>
        <w:spacing w:line="245" w:lineRule="auto"/>
      </w:pPr>
    </w:p>
    <w:p w14:paraId="758F5EAB">
      <w:pPr>
        <w:spacing w:line="245" w:lineRule="auto"/>
      </w:pPr>
    </w:p>
    <w:p w14:paraId="6C08383E">
      <w:pPr>
        <w:spacing w:line="245" w:lineRule="auto"/>
      </w:pPr>
    </w:p>
    <w:p w14:paraId="10CAE6E3">
      <w:pPr>
        <w:spacing w:line="245" w:lineRule="auto"/>
      </w:pPr>
    </w:p>
    <w:p w14:paraId="08C0E359">
      <w:pPr>
        <w:spacing w:line="228" w:lineRule="auto"/>
        <w:rPr>
          <w:rFonts w:eastAsiaTheme="minorEastAsia"/>
        </w:rPr>
      </w:pPr>
    </w:p>
    <w:p w14:paraId="4A33129D">
      <w:pPr>
        <w:spacing w:line="228" w:lineRule="auto"/>
        <w:jc w:val="center"/>
        <w:rPr>
          <w:rFonts w:ascii="仿宋" w:hAnsi="仿宋" w:eastAsia="仿宋" w:cs="仿宋"/>
          <w:spacing w:val="14"/>
          <w:position w:val="21"/>
          <w:sz w:val="31"/>
          <w:szCs w:val="31"/>
        </w:rPr>
      </w:pPr>
      <w:r>
        <w:rPr>
          <w:rFonts w:hint="eastAsia" w:ascii="仿宋" w:hAnsi="仿宋" w:eastAsia="仿宋" w:cs="仿宋"/>
          <w:spacing w:val="14"/>
          <w:position w:val="21"/>
          <w:sz w:val="31"/>
          <w:szCs w:val="31"/>
        </w:rPr>
        <w:t>大竹县人民医院医学装备科</w:t>
      </w:r>
    </w:p>
    <w:p w14:paraId="3B719957">
      <w:pPr>
        <w:spacing w:line="228" w:lineRule="auto"/>
        <w:jc w:val="center"/>
        <w:rPr>
          <w:rFonts w:ascii="仿宋" w:hAnsi="仿宋" w:eastAsia="仿宋" w:cs="仿宋"/>
          <w:sz w:val="31"/>
          <w:szCs w:val="31"/>
        </w:rPr>
      </w:pPr>
      <w:r>
        <w:rPr>
          <w:rFonts w:hint="eastAsia" w:ascii="仿宋" w:hAnsi="仿宋" w:eastAsia="仿宋" w:cs="仿宋"/>
          <w:spacing w:val="21"/>
          <w:sz w:val="31"/>
          <w:szCs w:val="31"/>
        </w:rPr>
        <w:t>2</w:t>
      </w:r>
      <w:r>
        <w:rPr>
          <w:rFonts w:ascii="仿宋" w:hAnsi="仿宋" w:eastAsia="仿宋" w:cs="仿宋"/>
          <w:spacing w:val="21"/>
          <w:sz w:val="31"/>
          <w:szCs w:val="31"/>
        </w:rPr>
        <w:t>02</w:t>
      </w:r>
      <w:r>
        <w:rPr>
          <w:rFonts w:hint="eastAsia" w:ascii="仿宋" w:hAnsi="仿宋" w:eastAsia="仿宋" w:cs="仿宋"/>
          <w:spacing w:val="21"/>
          <w:sz w:val="31"/>
          <w:szCs w:val="31"/>
        </w:rPr>
        <w:t>4</w:t>
      </w:r>
      <w:r>
        <w:rPr>
          <w:rFonts w:ascii="仿宋" w:hAnsi="仿宋" w:eastAsia="仿宋" w:cs="仿宋"/>
          <w:spacing w:val="12"/>
          <w:sz w:val="31"/>
          <w:szCs w:val="31"/>
        </w:rPr>
        <w:t>年</w:t>
      </w:r>
      <w:r>
        <w:rPr>
          <w:rFonts w:hint="eastAsia" w:ascii="仿宋" w:hAnsi="仿宋" w:eastAsia="仿宋" w:cs="仿宋"/>
          <w:spacing w:val="12"/>
          <w:sz w:val="31"/>
          <w:szCs w:val="31"/>
        </w:rPr>
        <w:t>8月</w:t>
      </w:r>
    </w:p>
    <w:p w14:paraId="3BE6F95F">
      <w:pPr>
        <w:sectPr>
          <w:pgSz w:w="11906" w:h="16839"/>
          <w:pgMar w:top="1431" w:right="1785" w:bottom="0" w:left="1785" w:header="0" w:footer="0" w:gutter="0"/>
          <w:cols w:space="720" w:num="1"/>
        </w:sectPr>
      </w:pPr>
    </w:p>
    <w:p w14:paraId="7C13D59E">
      <w:pPr>
        <w:spacing w:before="40" w:line="228" w:lineRule="auto"/>
        <w:ind w:left="36"/>
        <w:rPr>
          <w:rFonts w:ascii="仿宋" w:hAnsi="仿宋" w:eastAsia="仿宋" w:cs="仿宋"/>
          <w:sz w:val="31"/>
          <w:szCs w:val="31"/>
        </w:rPr>
      </w:pPr>
      <w:r>
        <w:rPr>
          <w:rFonts w:ascii="仿宋" w:hAnsi="仿宋" w:eastAsia="仿宋" w:cs="仿宋"/>
          <w:spacing w:val="7"/>
          <w:sz w:val="31"/>
          <w:szCs w:val="31"/>
        </w:rPr>
        <w:t>各</w:t>
      </w:r>
      <w:r>
        <w:rPr>
          <w:rFonts w:hint="eastAsia" w:ascii="仿宋" w:hAnsi="仿宋" w:eastAsia="仿宋" w:cs="仿宋"/>
          <w:spacing w:val="7"/>
          <w:sz w:val="31"/>
          <w:szCs w:val="31"/>
        </w:rPr>
        <w:t>供应商</w:t>
      </w:r>
      <w:r>
        <w:rPr>
          <w:rFonts w:ascii="仿宋" w:hAnsi="仿宋" w:eastAsia="仿宋" w:cs="仿宋"/>
          <w:spacing w:val="5"/>
          <w:sz w:val="31"/>
          <w:szCs w:val="31"/>
        </w:rPr>
        <w:t>：</w:t>
      </w:r>
    </w:p>
    <w:p w14:paraId="001A2958">
      <w:pPr>
        <w:spacing w:line="580" w:lineRule="exact"/>
        <w:ind w:firstLine="648" w:firstLineChars="200"/>
        <w:rPr>
          <w:rFonts w:ascii="仿宋" w:hAnsi="仿宋" w:eastAsia="仿宋" w:cs="仿宋"/>
          <w:spacing w:val="7"/>
          <w:sz w:val="31"/>
          <w:szCs w:val="31"/>
        </w:rPr>
      </w:pPr>
      <w:r>
        <w:rPr>
          <w:rFonts w:hint="eastAsia" w:ascii="仿宋" w:hAnsi="仿宋" w:eastAsia="仿宋" w:cs="仿宋"/>
          <w:spacing w:val="7"/>
          <w:sz w:val="31"/>
          <w:szCs w:val="31"/>
        </w:rPr>
        <w:t>大竹县人民医院根据工作需要，拟通过比选的方式对大竹县人民医院</w:t>
      </w:r>
      <w:r>
        <w:rPr>
          <w:rFonts w:hint="eastAsia" w:ascii="仿宋" w:hAnsi="仿宋" w:eastAsia="仿宋" w:cs="仿宋"/>
          <w:spacing w:val="7"/>
          <w:sz w:val="31"/>
          <w:szCs w:val="31"/>
          <w:lang w:val="en-US" w:eastAsia="zh-CN"/>
        </w:rPr>
        <w:t>超声</w:t>
      </w:r>
      <w:r>
        <w:rPr>
          <w:rFonts w:hint="eastAsia" w:ascii="仿宋" w:hAnsi="仿宋" w:eastAsia="仿宋" w:cs="仿宋"/>
          <w:spacing w:val="7"/>
          <w:sz w:val="31"/>
          <w:szCs w:val="31"/>
        </w:rPr>
        <w:t>科、</w:t>
      </w:r>
      <w:r>
        <w:rPr>
          <w:rFonts w:hint="eastAsia" w:ascii="仿宋" w:hAnsi="仿宋" w:eastAsia="仿宋" w:cs="仿宋"/>
          <w:spacing w:val="7"/>
          <w:sz w:val="31"/>
          <w:szCs w:val="31"/>
          <w:lang w:val="en-US" w:eastAsia="zh-CN"/>
        </w:rPr>
        <w:t>骨</w:t>
      </w:r>
      <w:r>
        <w:rPr>
          <w:rFonts w:hint="eastAsia" w:ascii="仿宋" w:hAnsi="仿宋" w:eastAsia="仿宋" w:cs="仿宋"/>
          <w:spacing w:val="7"/>
          <w:sz w:val="31"/>
          <w:szCs w:val="31"/>
        </w:rPr>
        <w:t>科</w:t>
      </w:r>
      <w:r>
        <w:rPr>
          <w:rFonts w:hint="eastAsia" w:ascii="仿宋" w:hAnsi="仿宋" w:eastAsia="仿宋" w:cs="仿宋"/>
          <w:spacing w:val="7"/>
          <w:sz w:val="31"/>
          <w:szCs w:val="31"/>
          <w:lang w:val="en-US" w:eastAsia="zh-CN"/>
        </w:rPr>
        <w:t>等</w:t>
      </w:r>
      <w:bookmarkStart w:id="30" w:name="_GoBack"/>
      <w:bookmarkEnd w:id="30"/>
      <w:r>
        <w:rPr>
          <w:rFonts w:hint="eastAsia" w:ascii="仿宋" w:hAnsi="仿宋" w:eastAsia="仿宋" w:cs="仿宋"/>
          <w:spacing w:val="7"/>
          <w:sz w:val="31"/>
          <w:szCs w:val="31"/>
        </w:rPr>
        <w:t>耗材进行院内公开比选，现公开邀请符合本次比选要求的各厂家（包括国内总代理）或供应商参加，特将有关事宜告知如下：</w:t>
      </w:r>
    </w:p>
    <w:p w14:paraId="2CCE7DD1">
      <w:pPr>
        <w:pStyle w:val="22"/>
        <w:numPr>
          <w:ilvl w:val="0"/>
          <w:numId w:val="1"/>
        </w:numPr>
        <w:spacing w:before="1" w:line="292" w:lineRule="auto"/>
        <w:ind w:right="5111" w:firstLineChars="0"/>
        <w:rPr>
          <w:rFonts w:ascii="仿宋" w:hAnsi="仿宋" w:eastAsia="仿宋" w:cs="仿宋"/>
          <w:spacing w:val="-4"/>
          <w:sz w:val="31"/>
          <w:szCs w:val="31"/>
        </w:rPr>
      </w:pPr>
      <w:r>
        <w:rPr>
          <w:rFonts w:hint="eastAsia" w:ascii="仿宋" w:hAnsi="仿宋" w:eastAsia="仿宋" w:cs="仿宋"/>
          <w:spacing w:val="-4"/>
          <w:sz w:val="31"/>
          <w:szCs w:val="31"/>
        </w:rPr>
        <w:t>采购</w:t>
      </w:r>
      <w:r>
        <w:rPr>
          <w:rFonts w:ascii="仿宋" w:hAnsi="仿宋" w:eastAsia="仿宋" w:cs="仿宋"/>
          <w:spacing w:val="-4"/>
          <w:sz w:val="31"/>
          <w:szCs w:val="31"/>
        </w:rPr>
        <w:t>项目内容</w:t>
      </w:r>
    </w:p>
    <w:tbl>
      <w:tblPr>
        <w:tblStyle w:val="12"/>
        <w:tblW w:w="7840" w:type="dxa"/>
        <w:tblInd w:w="915" w:type="dxa"/>
        <w:tblLayout w:type="autofit"/>
        <w:tblCellMar>
          <w:top w:w="0" w:type="dxa"/>
          <w:left w:w="108" w:type="dxa"/>
          <w:bottom w:w="0" w:type="dxa"/>
          <w:right w:w="108" w:type="dxa"/>
        </w:tblCellMar>
      </w:tblPr>
      <w:tblGrid>
        <w:gridCol w:w="1282"/>
        <w:gridCol w:w="4999"/>
        <w:gridCol w:w="1559"/>
      </w:tblGrid>
      <w:tr w14:paraId="7017225E">
        <w:tblPrEx>
          <w:tblCellMar>
            <w:top w:w="0" w:type="dxa"/>
            <w:left w:w="108" w:type="dxa"/>
            <w:bottom w:w="0" w:type="dxa"/>
            <w:right w:w="108" w:type="dxa"/>
          </w:tblCellMar>
        </w:tblPrEx>
        <w:trPr>
          <w:trHeight w:val="437" w:hRule="atLeast"/>
        </w:trPr>
        <w:tc>
          <w:tcPr>
            <w:tcW w:w="12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1F56B">
            <w:pPr>
              <w:jc w:val="center"/>
              <w:rPr>
                <w:rFonts w:eastAsia="宋体"/>
                <w:sz w:val="20"/>
                <w:szCs w:val="20"/>
              </w:rPr>
            </w:pPr>
            <w:r>
              <w:rPr>
                <w:rFonts w:hint="eastAsia" w:eastAsia="宋体"/>
                <w:sz w:val="20"/>
                <w:szCs w:val="20"/>
              </w:rPr>
              <w:t>包号</w:t>
            </w:r>
          </w:p>
        </w:tc>
        <w:tc>
          <w:tcPr>
            <w:tcW w:w="4999" w:type="dxa"/>
            <w:tcBorders>
              <w:top w:val="single" w:color="000000" w:sz="8" w:space="0"/>
              <w:left w:val="nil"/>
              <w:bottom w:val="single" w:color="auto" w:sz="4" w:space="0"/>
              <w:right w:val="single" w:color="000000" w:sz="8" w:space="0"/>
            </w:tcBorders>
            <w:shd w:val="clear" w:color="auto" w:fill="auto"/>
            <w:vAlign w:val="center"/>
          </w:tcPr>
          <w:p w14:paraId="703BB244">
            <w:pPr>
              <w:jc w:val="center"/>
              <w:rPr>
                <w:rFonts w:eastAsia="宋体"/>
                <w:sz w:val="20"/>
                <w:szCs w:val="20"/>
              </w:rPr>
            </w:pPr>
            <w:r>
              <w:rPr>
                <w:sz w:val="20"/>
                <w:szCs w:val="20"/>
              </w:rPr>
              <w:t>耗材名称</w:t>
            </w:r>
          </w:p>
        </w:tc>
        <w:tc>
          <w:tcPr>
            <w:tcW w:w="1559" w:type="dxa"/>
            <w:tcBorders>
              <w:top w:val="single" w:color="000000" w:sz="8" w:space="0"/>
              <w:left w:val="nil"/>
              <w:bottom w:val="single" w:color="auto" w:sz="4" w:space="0"/>
              <w:right w:val="single" w:color="000000" w:sz="8" w:space="0"/>
            </w:tcBorders>
            <w:vAlign w:val="center"/>
          </w:tcPr>
          <w:p w14:paraId="762545E5">
            <w:pPr>
              <w:jc w:val="center"/>
              <w:rPr>
                <w:sz w:val="20"/>
                <w:szCs w:val="20"/>
              </w:rPr>
            </w:pPr>
            <w:r>
              <w:rPr>
                <w:sz w:val="20"/>
                <w:szCs w:val="20"/>
              </w:rPr>
              <w:t>使用科室</w:t>
            </w:r>
          </w:p>
        </w:tc>
      </w:tr>
      <w:tr w14:paraId="60BCAB2E">
        <w:tblPrEx>
          <w:tblCellMar>
            <w:top w:w="0" w:type="dxa"/>
            <w:left w:w="108" w:type="dxa"/>
            <w:bottom w:w="0" w:type="dxa"/>
            <w:right w:w="108" w:type="dxa"/>
          </w:tblCellMar>
        </w:tblPrEx>
        <w:trPr>
          <w:trHeight w:val="356"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01F27E73">
            <w:pPr>
              <w:jc w:val="center"/>
              <w:rPr>
                <w:rFonts w:ascii="宋体" w:hAnsi="宋体" w:eastAsia="宋体" w:cs="宋体"/>
                <w:sz w:val="20"/>
                <w:szCs w:val="20"/>
              </w:rPr>
            </w:pPr>
            <w:r>
              <w:rPr>
                <w:rFonts w:hint="eastAsia" w:eastAsia="宋体"/>
                <w:sz w:val="20"/>
                <w:szCs w:val="20"/>
              </w:rPr>
              <w:t>1</w:t>
            </w:r>
          </w:p>
        </w:tc>
        <w:tc>
          <w:tcPr>
            <w:tcW w:w="4999" w:type="dxa"/>
            <w:tcBorders>
              <w:top w:val="nil"/>
              <w:left w:val="nil"/>
              <w:bottom w:val="single" w:color="000000" w:sz="8" w:space="0"/>
              <w:right w:val="single" w:color="000000" w:sz="8" w:space="0"/>
            </w:tcBorders>
            <w:shd w:val="clear" w:color="auto" w:fill="auto"/>
            <w:vAlign w:val="center"/>
          </w:tcPr>
          <w:p w14:paraId="23A3FE74">
            <w:pPr>
              <w:rPr>
                <w:rFonts w:ascii="宋体" w:hAnsi="宋体" w:eastAsia="宋体" w:cs="宋体"/>
                <w:sz w:val="20"/>
                <w:szCs w:val="20"/>
              </w:rPr>
            </w:pPr>
            <w:r>
              <w:rPr>
                <w:rFonts w:hint="eastAsia" w:ascii="宋体" w:hAnsi="宋体" w:eastAsia="宋体" w:cs="宋体"/>
                <w:sz w:val="20"/>
                <w:szCs w:val="20"/>
              </w:rPr>
              <w:t>一次性使用子宫造影通水管</w:t>
            </w:r>
          </w:p>
        </w:tc>
        <w:tc>
          <w:tcPr>
            <w:tcW w:w="1559" w:type="dxa"/>
            <w:vMerge w:val="restart"/>
            <w:tcBorders>
              <w:top w:val="nil"/>
              <w:left w:val="nil"/>
              <w:right w:val="single" w:color="000000" w:sz="8" w:space="0"/>
            </w:tcBorders>
            <w:vAlign w:val="center"/>
          </w:tcPr>
          <w:p w14:paraId="174EB368">
            <w:pPr>
              <w:jc w:val="center"/>
              <w:rPr>
                <w:rFonts w:ascii="宋体" w:hAnsi="宋体" w:eastAsia="宋体" w:cs="宋体"/>
                <w:sz w:val="20"/>
                <w:szCs w:val="20"/>
              </w:rPr>
            </w:pPr>
            <w:r>
              <w:rPr>
                <w:rFonts w:ascii="宋体" w:hAnsi="宋体" w:eastAsia="宋体" w:cs="宋体"/>
                <w:sz w:val="20"/>
                <w:szCs w:val="20"/>
              </w:rPr>
              <w:t>超声科</w:t>
            </w:r>
          </w:p>
        </w:tc>
      </w:tr>
      <w:tr w14:paraId="382BF185">
        <w:tblPrEx>
          <w:tblCellMar>
            <w:top w:w="0" w:type="dxa"/>
            <w:left w:w="108" w:type="dxa"/>
            <w:bottom w:w="0" w:type="dxa"/>
            <w:right w:w="108" w:type="dxa"/>
          </w:tblCellMar>
        </w:tblPrEx>
        <w:trPr>
          <w:trHeight w:val="333"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26F96D0C">
            <w:pPr>
              <w:jc w:val="center"/>
              <w:rPr>
                <w:rFonts w:ascii="宋体" w:hAnsi="宋体" w:eastAsia="宋体" w:cs="宋体"/>
                <w:sz w:val="20"/>
                <w:szCs w:val="20"/>
              </w:rPr>
            </w:pPr>
            <w:r>
              <w:rPr>
                <w:rFonts w:hint="eastAsia" w:eastAsia="宋体"/>
                <w:sz w:val="20"/>
                <w:szCs w:val="20"/>
              </w:rPr>
              <w:t>2</w:t>
            </w:r>
          </w:p>
        </w:tc>
        <w:tc>
          <w:tcPr>
            <w:tcW w:w="4999" w:type="dxa"/>
            <w:tcBorders>
              <w:top w:val="nil"/>
              <w:left w:val="nil"/>
              <w:bottom w:val="single" w:color="000000" w:sz="8" w:space="0"/>
              <w:right w:val="single" w:color="000000" w:sz="8" w:space="0"/>
            </w:tcBorders>
            <w:shd w:val="clear" w:color="auto" w:fill="auto"/>
            <w:vAlign w:val="center"/>
          </w:tcPr>
          <w:p w14:paraId="3FCF5239">
            <w:pPr>
              <w:rPr>
                <w:rFonts w:ascii="宋体" w:hAnsi="宋体" w:eastAsia="宋体" w:cs="宋体"/>
                <w:sz w:val="20"/>
                <w:szCs w:val="20"/>
              </w:rPr>
            </w:pPr>
            <w:r>
              <w:rPr>
                <w:rFonts w:hint="eastAsia" w:ascii="宋体" w:hAnsi="宋体" w:eastAsia="宋体" w:cs="宋体"/>
                <w:sz w:val="20"/>
                <w:szCs w:val="20"/>
              </w:rPr>
              <w:t>一次性使用留置引流导管及辅助装置</w:t>
            </w:r>
          </w:p>
        </w:tc>
        <w:tc>
          <w:tcPr>
            <w:tcW w:w="1559" w:type="dxa"/>
            <w:vMerge w:val="continue"/>
            <w:tcBorders>
              <w:left w:val="nil"/>
              <w:bottom w:val="single" w:color="auto" w:sz="4" w:space="0"/>
              <w:right w:val="single" w:color="000000" w:sz="8" w:space="0"/>
            </w:tcBorders>
            <w:vAlign w:val="center"/>
          </w:tcPr>
          <w:p w14:paraId="57947DB0">
            <w:pPr>
              <w:jc w:val="center"/>
              <w:rPr>
                <w:rFonts w:ascii="宋体" w:hAnsi="宋体" w:eastAsia="宋体" w:cs="宋体"/>
                <w:sz w:val="20"/>
                <w:szCs w:val="20"/>
              </w:rPr>
            </w:pPr>
          </w:p>
        </w:tc>
      </w:tr>
      <w:tr w14:paraId="5092627A">
        <w:tblPrEx>
          <w:tblCellMar>
            <w:top w:w="0" w:type="dxa"/>
            <w:left w:w="108" w:type="dxa"/>
            <w:bottom w:w="0" w:type="dxa"/>
            <w:right w:w="108" w:type="dxa"/>
          </w:tblCellMar>
        </w:tblPrEx>
        <w:trPr>
          <w:trHeight w:val="408"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6843FDCC">
            <w:pPr>
              <w:jc w:val="center"/>
              <w:rPr>
                <w:rFonts w:ascii="宋体" w:hAnsi="宋体" w:eastAsia="宋体" w:cs="宋体"/>
                <w:sz w:val="20"/>
                <w:szCs w:val="20"/>
              </w:rPr>
            </w:pPr>
            <w:r>
              <w:rPr>
                <w:rFonts w:hint="eastAsia" w:eastAsia="宋体"/>
                <w:sz w:val="20"/>
                <w:szCs w:val="20"/>
              </w:rPr>
              <w:t>3</w:t>
            </w:r>
          </w:p>
        </w:tc>
        <w:tc>
          <w:tcPr>
            <w:tcW w:w="4999" w:type="dxa"/>
            <w:tcBorders>
              <w:top w:val="nil"/>
              <w:left w:val="nil"/>
              <w:bottom w:val="single" w:color="000000" w:sz="8" w:space="0"/>
              <w:right w:val="single" w:color="000000" w:sz="8" w:space="0"/>
            </w:tcBorders>
            <w:shd w:val="clear" w:color="auto" w:fill="auto"/>
            <w:vAlign w:val="center"/>
          </w:tcPr>
          <w:p w14:paraId="51025276">
            <w:pPr>
              <w:rPr>
                <w:rFonts w:ascii="宋体" w:hAnsi="宋体" w:eastAsia="宋体" w:cs="宋体"/>
                <w:sz w:val="20"/>
                <w:szCs w:val="20"/>
              </w:rPr>
            </w:pPr>
            <w:r>
              <w:rPr>
                <w:rFonts w:hint="eastAsia" w:ascii="宋体" w:hAnsi="宋体" w:eastAsia="宋体" w:cs="宋体"/>
                <w:sz w:val="20"/>
                <w:szCs w:val="20"/>
              </w:rPr>
              <w:t>一次性负压引流护创材料包</w:t>
            </w:r>
          </w:p>
        </w:tc>
        <w:tc>
          <w:tcPr>
            <w:tcW w:w="1559" w:type="dxa"/>
            <w:vMerge w:val="restart"/>
            <w:tcBorders>
              <w:top w:val="single" w:color="auto" w:sz="4" w:space="0"/>
              <w:left w:val="nil"/>
              <w:right w:val="single" w:color="000000" w:sz="8" w:space="0"/>
            </w:tcBorders>
            <w:vAlign w:val="center"/>
          </w:tcPr>
          <w:p w14:paraId="6E5977E5">
            <w:pPr>
              <w:jc w:val="center"/>
              <w:rPr>
                <w:rFonts w:ascii="宋体" w:hAnsi="宋体" w:eastAsia="宋体" w:cs="宋体"/>
                <w:sz w:val="20"/>
                <w:szCs w:val="20"/>
              </w:rPr>
            </w:pPr>
            <w:r>
              <w:rPr>
                <w:rFonts w:ascii="宋体" w:hAnsi="宋体" w:eastAsia="宋体" w:cs="宋体"/>
                <w:sz w:val="20"/>
                <w:szCs w:val="20"/>
              </w:rPr>
              <w:t>骨科</w:t>
            </w:r>
          </w:p>
        </w:tc>
      </w:tr>
      <w:tr w14:paraId="1E85AD7D">
        <w:tblPrEx>
          <w:tblCellMar>
            <w:top w:w="0" w:type="dxa"/>
            <w:left w:w="108" w:type="dxa"/>
            <w:bottom w:w="0" w:type="dxa"/>
            <w:right w:w="108" w:type="dxa"/>
          </w:tblCellMar>
        </w:tblPrEx>
        <w:trPr>
          <w:trHeight w:val="415"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4DE99937">
            <w:pPr>
              <w:jc w:val="center"/>
              <w:rPr>
                <w:rFonts w:ascii="宋体" w:hAnsi="宋体" w:eastAsia="宋体" w:cs="宋体"/>
                <w:sz w:val="20"/>
                <w:szCs w:val="20"/>
              </w:rPr>
            </w:pPr>
            <w:r>
              <w:rPr>
                <w:rFonts w:hint="eastAsia" w:eastAsia="宋体"/>
                <w:sz w:val="20"/>
                <w:szCs w:val="20"/>
              </w:rPr>
              <w:t>4</w:t>
            </w:r>
          </w:p>
        </w:tc>
        <w:tc>
          <w:tcPr>
            <w:tcW w:w="4999" w:type="dxa"/>
            <w:tcBorders>
              <w:top w:val="nil"/>
              <w:left w:val="nil"/>
              <w:bottom w:val="single" w:color="000000" w:sz="8" w:space="0"/>
              <w:right w:val="single" w:color="000000" w:sz="8" w:space="0"/>
            </w:tcBorders>
            <w:shd w:val="clear" w:color="auto" w:fill="auto"/>
            <w:vAlign w:val="center"/>
          </w:tcPr>
          <w:p w14:paraId="23386F91">
            <w:pPr>
              <w:rPr>
                <w:rFonts w:ascii="宋体" w:hAnsi="宋体" w:eastAsia="宋体" w:cs="宋体"/>
                <w:sz w:val="20"/>
                <w:szCs w:val="20"/>
              </w:rPr>
            </w:pPr>
            <w:r>
              <w:rPr>
                <w:rFonts w:hint="eastAsia" w:ascii="宋体" w:hAnsi="宋体" w:eastAsia="宋体" w:cs="宋体"/>
                <w:sz w:val="20"/>
                <w:szCs w:val="20"/>
              </w:rPr>
              <w:t>一次性冲洗引流管</w:t>
            </w:r>
          </w:p>
        </w:tc>
        <w:tc>
          <w:tcPr>
            <w:tcW w:w="1559" w:type="dxa"/>
            <w:vMerge w:val="continue"/>
            <w:tcBorders>
              <w:left w:val="nil"/>
              <w:right w:val="single" w:color="000000" w:sz="8" w:space="0"/>
            </w:tcBorders>
            <w:vAlign w:val="center"/>
          </w:tcPr>
          <w:p w14:paraId="4397E5F9">
            <w:pPr>
              <w:jc w:val="center"/>
              <w:rPr>
                <w:rFonts w:ascii="宋体" w:hAnsi="宋体" w:eastAsia="宋体" w:cs="宋体"/>
                <w:sz w:val="20"/>
                <w:szCs w:val="20"/>
              </w:rPr>
            </w:pPr>
          </w:p>
        </w:tc>
      </w:tr>
      <w:tr w14:paraId="48F70989">
        <w:tblPrEx>
          <w:tblCellMar>
            <w:top w:w="0" w:type="dxa"/>
            <w:left w:w="108" w:type="dxa"/>
            <w:bottom w:w="0" w:type="dxa"/>
            <w:right w:w="108" w:type="dxa"/>
          </w:tblCellMar>
        </w:tblPrEx>
        <w:trPr>
          <w:trHeight w:val="407"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5D5FBCF7">
            <w:pPr>
              <w:jc w:val="center"/>
              <w:rPr>
                <w:rFonts w:eastAsia="宋体"/>
                <w:sz w:val="20"/>
                <w:szCs w:val="20"/>
              </w:rPr>
            </w:pPr>
            <w:r>
              <w:rPr>
                <w:rFonts w:hint="eastAsia" w:eastAsia="宋体"/>
                <w:sz w:val="20"/>
                <w:szCs w:val="20"/>
              </w:rPr>
              <w:t>5</w:t>
            </w:r>
          </w:p>
        </w:tc>
        <w:tc>
          <w:tcPr>
            <w:tcW w:w="4999" w:type="dxa"/>
            <w:tcBorders>
              <w:top w:val="nil"/>
              <w:left w:val="nil"/>
              <w:bottom w:val="single" w:color="auto" w:sz="4" w:space="0"/>
              <w:right w:val="single" w:color="000000" w:sz="8" w:space="0"/>
            </w:tcBorders>
            <w:shd w:val="clear" w:color="auto" w:fill="auto"/>
            <w:vAlign w:val="center"/>
          </w:tcPr>
          <w:p w14:paraId="2F58B67E">
            <w:pPr>
              <w:rPr>
                <w:rFonts w:ascii="宋体" w:hAnsi="宋体" w:eastAsia="宋体" w:cs="宋体"/>
                <w:sz w:val="20"/>
                <w:szCs w:val="20"/>
              </w:rPr>
            </w:pPr>
            <w:r>
              <w:rPr>
                <w:rFonts w:hint="eastAsia" w:ascii="宋体" w:hAnsi="宋体" w:eastAsia="宋体" w:cs="宋体"/>
                <w:sz w:val="20"/>
                <w:szCs w:val="20"/>
              </w:rPr>
              <w:t>医用脉冲冲洗器</w:t>
            </w:r>
          </w:p>
        </w:tc>
        <w:tc>
          <w:tcPr>
            <w:tcW w:w="1559" w:type="dxa"/>
            <w:vMerge w:val="continue"/>
            <w:tcBorders>
              <w:left w:val="nil"/>
              <w:right w:val="single" w:color="000000" w:sz="8" w:space="0"/>
            </w:tcBorders>
            <w:vAlign w:val="center"/>
          </w:tcPr>
          <w:p w14:paraId="28DFEE16">
            <w:pPr>
              <w:jc w:val="center"/>
              <w:rPr>
                <w:rFonts w:ascii="宋体" w:hAnsi="宋体" w:eastAsia="宋体" w:cs="宋体"/>
                <w:sz w:val="20"/>
                <w:szCs w:val="20"/>
              </w:rPr>
            </w:pPr>
          </w:p>
        </w:tc>
      </w:tr>
      <w:tr w14:paraId="5EDD82ED">
        <w:tblPrEx>
          <w:tblCellMar>
            <w:top w:w="0" w:type="dxa"/>
            <w:left w:w="108" w:type="dxa"/>
            <w:bottom w:w="0" w:type="dxa"/>
            <w:right w:w="108" w:type="dxa"/>
          </w:tblCellMar>
        </w:tblPrEx>
        <w:trPr>
          <w:trHeight w:val="407"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742DD87D">
            <w:pPr>
              <w:jc w:val="center"/>
              <w:rPr>
                <w:rFonts w:ascii="宋体" w:hAnsi="宋体" w:eastAsia="宋体" w:cs="宋体"/>
                <w:sz w:val="20"/>
                <w:szCs w:val="20"/>
              </w:rPr>
            </w:pPr>
            <w:r>
              <w:rPr>
                <w:rFonts w:hint="eastAsia" w:ascii="宋体" w:hAnsi="宋体" w:eastAsia="宋体" w:cs="宋体"/>
                <w:sz w:val="20"/>
                <w:szCs w:val="20"/>
              </w:rPr>
              <w:t>6</w:t>
            </w:r>
          </w:p>
        </w:tc>
        <w:tc>
          <w:tcPr>
            <w:tcW w:w="4999" w:type="dxa"/>
            <w:tcBorders>
              <w:top w:val="nil"/>
              <w:left w:val="nil"/>
              <w:bottom w:val="single" w:color="auto" w:sz="4" w:space="0"/>
              <w:right w:val="single" w:color="000000" w:sz="8" w:space="0"/>
            </w:tcBorders>
            <w:shd w:val="clear" w:color="auto" w:fill="auto"/>
            <w:vAlign w:val="center"/>
          </w:tcPr>
          <w:p w14:paraId="59AC5C68">
            <w:pPr>
              <w:rPr>
                <w:rFonts w:ascii="宋体" w:hAnsi="宋体" w:eastAsia="宋体" w:cs="宋体"/>
                <w:sz w:val="20"/>
                <w:szCs w:val="20"/>
              </w:rPr>
            </w:pPr>
            <w:r>
              <w:rPr>
                <w:rFonts w:hint="eastAsia" w:ascii="宋体" w:hAnsi="宋体" w:eastAsia="宋体" w:cs="宋体"/>
                <w:sz w:val="20"/>
                <w:szCs w:val="20"/>
              </w:rPr>
              <w:t>羧甲基纤维素冲洗胶液</w:t>
            </w:r>
          </w:p>
        </w:tc>
        <w:tc>
          <w:tcPr>
            <w:tcW w:w="1559" w:type="dxa"/>
            <w:vMerge w:val="continue"/>
            <w:tcBorders>
              <w:left w:val="nil"/>
              <w:right w:val="single" w:color="000000" w:sz="8" w:space="0"/>
            </w:tcBorders>
            <w:vAlign w:val="center"/>
          </w:tcPr>
          <w:p w14:paraId="4731D878">
            <w:pPr>
              <w:jc w:val="center"/>
              <w:rPr>
                <w:rFonts w:ascii="宋体" w:hAnsi="宋体" w:eastAsia="宋体" w:cs="宋体"/>
                <w:sz w:val="20"/>
                <w:szCs w:val="20"/>
              </w:rPr>
            </w:pPr>
          </w:p>
        </w:tc>
      </w:tr>
      <w:tr w14:paraId="579208B2">
        <w:tblPrEx>
          <w:tblCellMar>
            <w:top w:w="0" w:type="dxa"/>
            <w:left w:w="108" w:type="dxa"/>
            <w:bottom w:w="0" w:type="dxa"/>
            <w:right w:w="108" w:type="dxa"/>
          </w:tblCellMar>
        </w:tblPrEx>
        <w:trPr>
          <w:trHeight w:val="385"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1A85F4EB">
            <w:pPr>
              <w:jc w:val="center"/>
              <w:rPr>
                <w:rFonts w:ascii="宋体" w:hAnsi="宋体" w:eastAsia="宋体" w:cs="宋体"/>
                <w:sz w:val="20"/>
                <w:szCs w:val="20"/>
              </w:rPr>
            </w:pPr>
            <w:r>
              <w:rPr>
                <w:rFonts w:hint="eastAsia" w:ascii="宋体" w:hAnsi="宋体" w:eastAsia="宋体" w:cs="宋体"/>
                <w:sz w:val="20"/>
                <w:szCs w:val="20"/>
              </w:rPr>
              <w:t>7</w:t>
            </w:r>
          </w:p>
        </w:tc>
        <w:tc>
          <w:tcPr>
            <w:tcW w:w="4999" w:type="dxa"/>
            <w:tcBorders>
              <w:top w:val="nil"/>
              <w:left w:val="nil"/>
              <w:bottom w:val="single" w:color="000000" w:sz="8" w:space="0"/>
              <w:right w:val="single" w:color="000000" w:sz="8" w:space="0"/>
            </w:tcBorders>
            <w:shd w:val="clear" w:color="auto" w:fill="auto"/>
            <w:vAlign w:val="center"/>
          </w:tcPr>
          <w:p w14:paraId="582AA361">
            <w:pPr>
              <w:rPr>
                <w:rFonts w:ascii="宋体" w:hAnsi="宋体" w:eastAsia="宋体" w:cs="宋体"/>
                <w:sz w:val="20"/>
                <w:szCs w:val="20"/>
              </w:rPr>
            </w:pPr>
            <w:r>
              <w:rPr>
                <w:rFonts w:hint="eastAsia" w:ascii="宋体" w:hAnsi="宋体" w:eastAsia="宋体" w:cs="宋体"/>
                <w:sz w:val="20"/>
                <w:szCs w:val="20"/>
              </w:rPr>
              <w:t>医用几丁糖（关节腔内注射使用）</w:t>
            </w:r>
          </w:p>
        </w:tc>
        <w:tc>
          <w:tcPr>
            <w:tcW w:w="1559" w:type="dxa"/>
            <w:vMerge w:val="continue"/>
            <w:tcBorders>
              <w:left w:val="nil"/>
              <w:right w:val="single" w:color="000000" w:sz="8" w:space="0"/>
            </w:tcBorders>
            <w:vAlign w:val="center"/>
          </w:tcPr>
          <w:p w14:paraId="3BAE31E9">
            <w:pPr>
              <w:jc w:val="center"/>
              <w:rPr>
                <w:rFonts w:ascii="宋体" w:hAnsi="宋体" w:eastAsia="宋体" w:cs="宋体"/>
                <w:sz w:val="20"/>
                <w:szCs w:val="20"/>
              </w:rPr>
            </w:pPr>
          </w:p>
        </w:tc>
      </w:tr>
      <w:tr w14:paraId="159E7287">
        <w:tblPrEx>
          <w:tblCellMar>
            <w:top w:w="0" w:type="dxa"/>
            <w:left w:w="108" w:type="dxa"/>
            <w:bottom w:w="0" w:type="dxa"/>
            <w:right w:w="108" w:type="dxa"/>
          </w:tblCellMar>
        </w:tblPrEx>
        <w:trPr>
          <w:trHeight w:val="404" w:hRule="atLeast"/>
        </w:trPr>
        <w:tc>
          <w:tcPr>
            <w:tcW w:w="1282" w:type="dxa"/>
            <w:tcBorders>
              <w:top w:val="nil"/>
              <w:left w:val="single" w:color="000000" w:sz="8" w:space="0"/>
              <w:bottom w:val="single" w:color="000000" w:sz="8" w:space="0"/>
              <w:right w:val="single" w:color="000000" w:sz="8" w:space="0"/>
            </w:tcBorders>
            <w:shd w:val="clear" w:color="auto" w:fill="auto"/>
            <w:vAlign w:val="center"/>
          </w:tcPr>
          <w:p w14:paraId="56DF7E7F">
            <w:pPr>
              <w:jc w:val="center"/>
              <w:rPr>
                <w:rFonts w:ascii="宋体" w:hAnsi="宋体" w:eastAsia="宋体" w:cs="宋体"/>
                <w:sz w:val="20"/>
                <w:szCs w:val="20"/>
              </w:rPr>
            </w:pPr>
            <w:r>
              <w:rPr>
                <w:rFonts w:hint="eastAsia" w:ascii="宋体" w:hAnsi="宋体" w:eastAsia="宋体" w:cs="宋体"/>
                <w:sz w:val="20"/>
                <w:szCs w:val="20"/>
              </w:rPr>
              <w:t>8</w:t>
            </w:r>
          </w:p>
        </w:tc>
        <w:tc>
          <w:tcPr>
            <w:tcW w:w="4999" w:type="dxa"/>
            <w:tcBorders>
              <w:top w:val="nil"/>
              <w:left w:val="nil"/>
              <w:bottom w:val="single" w:color="000000" w:sz="8" w:space="0"/>
              <w:right w:val="single" w:color="000000" w:sz="8" w:space="0"/>
            </w:tcBorders>
            <w:shd w:val="clear" w:color="auto" w:fill="auto"/>
            <w:vAlign w:val="center"/>
          </w:tcPr>
          <w:p w14:paraId="53BA89EA">
            <w:pPr>
              <w:rPr>
                <w:rFonts w:ascii="宋体" w:hAnsi="宋体" w:eastAsia="宋体" w:cs="宋体"/>
                <w:sz w:val="20"/>
                <w:szCs w:val="20"/>
              </w:rPr>
            </w:pPr>
            <w:r>
              <w:rPr>
                <w:rFonts w:hint="eastAsia" w:ascii="宋体" w:hAnsi="宋体" w:eastAsia="宋体" w:cs="宋体"/>
                <w:sz w:val="20"/>
                <w:szCs w:val="20"/>
              </w:rPr>
              <w:t>一次性使用皮肤吻（缝）合器</w:t>
            </w:r>
          </w:p>
        </w:tc>
        <w:tc>
          <w:tcPr>
            <w:tcW w:w="1559" w:type="dxa"/>
            <w:vMerge w:val="continue"/>
            <w:tcBorders>
              <w:left w:val="nil"/>
              <w:bottom w:val="single" w:color="auto" w:sz="4" w:space="0"/>
              <w:right w:val="single" w:color="000000" w:sz="8" w:space="0"/>
            </w:tcBorders>
            <w:vAlign w:val="center"/>
          </w:tcPr>
          <w:p w14:paraId="2A8F7F48">
            <w:pPr>
              <w:jc w:val="center"/>
              <w:rPr>
                <w:rFonts w:ascii="宋体" w:hAnsi="宋体" w:eastAsia="宋体" w:cs="宋体"/>
                <w:sz w:val="20"/>
                <w:szCs w:val="20"/>
              </w:rPr>
            </w:pPr>
          </w:p>
        </w:tc>
      </w:tr>
      <w:tr w14:paraId="1D77E1BC">
        <w:tblPrEx>
          <w:tblCellMar>
            <w:top w:w="0" w:type="dxa"/>
            <w:left w:w="108" w:type="dxa"/>
            <w:bottom w:w="0" w:type="dxa"/>
            <w:right w:w="108" w:type="dxa"/>
          </w:tblCellMar>
        </w:tblPrEx>
        <w:trPr>
          <w:trHeight w:val="398" w:hRule="atLeast"/>
        </w:trPr>
        <w:tc>
          <w:tcPr>
            <w:tcW w:w="1282" w:type="dxa"/>
            <w:tcBorders>
              <w:top w:val="nil"/>
              <w:left w:val="single" w:color="000000" w:sz="8" w:space="0"/>
              <w:bottom w:val="single" w:color="auto" w:sz="4" w:space="0"/>
              <w:right w:val="single" w:color="000000" w:sz="8" w:space="0"/>
            </w:tcBorders>
            <w:shd w:val="clear" w:color="auto" w:fill="auto"/>
            <w:vAlign w:val="center"/>
          </w:tcPr>
          <w:p w14:paraId="2ACF8F42">
            <w:pPr>
              <w:jc w:val="center"/>
              <w:rPr>
                <w:rFonts w:ascii="宋体" w:hAnsi="宋体" w:eastAsia="宋体" w:cs="宋体"/>
                <w:sz w:val="20"/>
                <w:szCs w:val="20"/>
              </w:rPr>
            </w:pPr>
            <w:r>
              <w:rPr>
                <w:rFonts w:hint="eastAsia" w:ascii="宋体" w:hAnsi="宋体" w:eastAsia="宋体" w:cs="宋体"/>
                <w:sz w:val="20"/>
                <w:szCs w:val="20"/>
              </w:rPr>
              <w:t>9</w:t>
            </w:r>
          </w:p>
        </w:tc>
        <w:tc>
          <w:tcPr>
            <w:tcW w:w="4999" w:type="dxa"/>
            <w:tcBorders>
              <w:top w:val="nil"/>
              <w:left w:val="nil"/>
              <w:bottom w:val="single" w:color="auto" w:sz="4" w:space="0"/>
              <w:right w:val="single" w:color="000000" w:sz="8" w:space="0"/>
            </w:tcBorders>
            <w:shd w:val="clear" w:color="auto" w:fill="auto"/>
            <w:vAlign w:val="center"/>
          </w:tcPr>
          <w:p w14:paraId="6AB8D77B">
            <w:pPr>
              <w:rPr>
                <w:rFonts w:ascii="宋体" w:hAnsi="宋体" w:eastAsia="宋体" w:cs="宋体"/>
                <w:sz w:val="20"/>
                <w:szCs w:val="20"/>
              </w:rPr>
            </w:pPr>
            <w:r>
              <w:rPr>
                <w:rFonts w:hint="eastAsia" w:ascii="宋体" w:hAnsi="宋体" w:eastAsia="宋体" w:cs="宋体"/>
                <w:sz w:val="20"/>
                <w:szCs w:val="20"/>
              </w:rPr>
              <w:t>一次性使用负压引流管</w:t>
            </w:r>
          </w:p>
        </w:tc>
        <w:tc>
          <w:tcPr>
            <w:tcW w:w="1559" w:type="dxa"/>
            <w:tcBorders>
              <w:top w:val="single" w:color="auto" w:sz="4" w:space="0"/>
              <w:left w:val="nil"/>
              <w:bottom w:val="single" w:color="auto" w:sz="4" w:space="0"/>
              <w:right w:val="single" w:color="000000" w:sz="8" w:space="0"/>
            </w:tcBorders>
            <w:vAlign w:val="center"/>
          </w:tcPr>
          <w:p w14:paraId="04248659">
            <w:pPr>
              <w:jc w:val="center"/>
              <w:rPr>
                <w:rFonts w:ascii="宋体" w:hAnsi="宋体" w:eastAsia="宋体" w:cs="宋体"/>
                <w:sz w:val="20"/>
                <w:szCs w:val="20"/>
              </w:rPr>
            </w:pPr>
            <w:r>
              <w:rPr>
                <w:rFonts w:ascii="宋体" w:hAnsi="宋体" w:eastAsia="宋体" w:cs="宋体"/>
                <w:sz w:val="20"/>
                <w:szCs w:val="20"/>
              </w:rPr>
              <w:t>骨科</w:t>
            </w:r>
            <w:r>
              <w:rPr>
                <w:rFonts w:hint="eastAsia" w:ascii="宋体" w:hAnsi="宋体" w:eastAsia="宋体" w:cs="宋体"/>
                <w:sz w:val="20"/>
                <w:szCs w:val="20"/>
              </w:rPr>
              <w:t>/普外二</w:t>
            </w:r>
          </w:p>
        </w:tc>
      </w:tr>
      <w:tr w14:paraId="1D2E34DE">
        <w:tblPrEx>
          <w:tblCellMar>
            <w:top w:w="0" w:type="dxa"/>
            <w:left w:w="108" w:type="dxa"/>
            <w:bottom w:w="0" w:type="dxa"/>
            <w:right w:w="108" w:type="dxa"/>
          </w:tblCellMar>
        </w:tblPrEx>
        <w:trPr>
          <w:trHeight w:val="41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58E3BEB3">
            <w:pPr>
              <w:jc w:val="center"/>
              <w:rPr>
                <w:rFonts w:ascii="宋体" w:hAnsi="宋体" w:eastAsia="宋体" w:cs="宋体"/>
                <w:sz w:val="20"/>
                <w:szCs w:val="20"/>
              </w:rPr>
            </w:pPr>
            <w:r>
              <w:rPr>
                <w:rFonts w:hint="eastAsia" w:ascii="宋体" w:hAnsi="宋体" w:eastAsia="宋体" w:cs="宋体"/>
                <w:sz w:val="20"/>
                <w:szCs w:val="20"/>
              </w:rPr>
              <w:t>10</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18289E91">
            <w:pPr>
              <w:rPr>
                <w:rFonts w:ascii="宋体" w:hAnsi="宋体" w:eastAsia="宋体" w:cs="宋体"/>
                <w:sz w:val="20"/>
                <w:szCs w:val="20"/>
              </w:rPr>
            </w:pPr>
            <w:r>
              <w:rPr>
                <w:rFonts w:hint="eastAsia" w:ascii="宋体" w:hAnsi="宋体" w:eastAsia="宋体" w:cs="宋体"/>
                <w:sz w:val="20"/>
                <w:szCs w:val="20"/>
              </w:rPr>
              <w:t>疝修补片</w:t>
            </w:r>
          </w:p>
        </w:tc>
        <w:tc>
          <w:tcPr>
            <w:tcW w:w="1559" w:type="dxa"/>
            <w:vMerge w:val="restart"/>
            <w:tcBorders>
              <w:top w:val="single" w:color="auto" w:sz="4" w:space="0"/>
              <w:left w:val="nil"/>
              <w:right w:val="single" w:color="000000" w:sz="8" w:space="0"/>
            </w:tcBorders>
            <w:vAlign w:val="center"/>
          </w:tcPr>
          <w:p w14:paraId="5CE59831">
            <w:pPr>
              <w:jc w:val="center"/>
              <w:rPr>
                <w:rFonts w:ascii="宋体" w:hAnsi="宋体" w:eastAsia="宋体" w:cs="宋体"/>
                <w:sz w:val="20"/>
                <w:szCs w:val="20"/>
              </w:rPr>
            </w:pPr>
            <w:r>
              <w:rPr>
                <w:rFonts w:hint="eastAsia" w:ascii="宋体" w:hAnsi="宋体" w:eastAsia="宋体" w:cs="宋体"/>
                <w:sz w:val="20"/>
                <w:szCs w:val="20"/>
              </w:rPr>
              <w:t>普外二</w:t>
            </w:r>
          </w:p>
        </w:tc>
      </w:tr>
      <w:tr w14:paraId="5FCBDAD8">
        <w:tblPrEx>
          <w:tblCellMar>
            <w:top w:w="0" w:type="dxa"/>
            <w:left w:w="108" w:type="dxa"/>
            <w:bottom w:w="0" w:type="dxa"/>
            <w:right w:w="108" w:type="dxa"/>
          </w:tblCellMar>
        </w:tblPrEx>
        <w:trPr>
          <w:trHeight w:val="407"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15A0ECAC">
            <w:pPr>
              <w:jc w:val="center"/>
              <w:rPr>
                <w:rFonts w:eastAsiaTheme="minorEastAsia"/>
                <w:sz w:val="20"/>
                <w:szCs w:val="20"/>
              </w:rPr>
            </w:pPr>
            <w:r>
              <w:rPr>
                <w:rFonts w:hint="eastAsia" w:eastAsiaTheme="minorEastAsia"/>
                <w:sz w:val="20"/>
                <w:szCs w:val="20"/>
              </w:rPr>
              <w:t>11</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0F3C53CA">
            <w:pPr>
              <w:rPr>
                <w:rFonts w:ascii="宋体" w:hAnsi="宋体" w:eastAsia="宋体" w:cs="宋体"/>
                <w:sz w:val="20"/>
                <w:szCs w:val="20"/>
              </w:rPr>
            </w:pPr>
            <w:r>
              <w:rPr>
                <w:rFonts w:hint="eastAsia" w:ascii="宋体" w:hAnsi="宋体" w:eastAsia="宋体" w:cs="宋体"/>
                <w:sz w:val="20"/>
                <w:szCs w:val="20"/>
              </w:rPr>
              <w:t>可吸收结扎夹</w:t>
            </w:r>
          </w:p>
        </w:tc>
        <w:tc>
          <w:tcPr>
            <w:tcW w:w="1559" w:type="dxa"/>
            <w:vMerge w:val="continue"/>
            <w:tcBorders>
              <w:left w:val="nil"/>
              <w:bottom w:val="single" w:color="auto" w:sz="4" w:space="0"/>
              <w:right w:val="single" w:color="000000" w:sz="8" w:space="0"/>
            </w:tcBorders>
            <w:vAlign w:val="center"/>
          </w:tcPr>
          <w:p w14:paraId="69E04E69">
            <w:pPr>
              <w:jc w:val="center"/>
              <w:rPr>
                <w:rFonts w:ascii="宋体" w:hAnsi="宋体" w:eastAsia="宋体" w:cs="宋体"/>
                <w:sz w:val="20"/>
                <w:szCs w:val="20"/>
              </w:rPr>
            </w:pPr>
          </w:p>
        </w:tc>
      </w:tr>
      <w:tr w14:paraId="709E83AE">
        <w:tblPrEx>
          <w:tblCellMar>
            <w:top w:w="0" w:type="dxa"/>
            <w:left w:w="108" w:type="dxa"/>
            <w:bottom w:w="0" w:type="dxa"/>
            <w:right w:w="108" w:type="dxa"/>
          </w:tblCellMar>
        </w:tblPrEx>
        <w:trPr>
          <w:trHeight w:val="407"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7A175FC1">
            <w:pPr>
              <w:jc w:val="center"/>
              <w:rPr>
                <w:rFonts w:eastAsiaTheme="minorEastAsia"/>
                <w:sz w:val="20"/>
                <w:szCs w:val="20"/>
              </w:rPr>
            </w:pPr>
            <w:r>
              <w:rPr>
                <w:rFonts w:hint="eastAsia" w:eastAsiaTheme="minorEastAsia"/>
                <w:sz w:val="20"/>
                <w:szCs w:val="20"/>
              </w:rPr>
              <w:t>12</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08560425">
            <w:pPr>
              <w:rPr>
                <w:rFonts w:ascii="宋体" w:hAnsi="宋体" w:eastAsia="宋体" w:cs="宋体"/>
                <w:sz w:val="20"/>
                <w:szCs w:val="20"/>
              </w:rPr>
            </w:pPr>
            <w:r>
              <w:rPr>
                <w:rFonts w:hint="eastAsia" w:ascii="宋体" w:hAnsi="宋体" w:eastAsia="宋体" w:cs="宋体"/>
                <w:sz w:val="20"/>
                <w:szCs w:val="20"/>
              </w:rPr>
              <w:t>可吸收钉修补固定</w:t>
            </w:r>
          </w:p>
        </w:tc>
        <w:tc>
          <w:tcPr>
            <w:tcW w:w="1559" w:type="dxa"/>
            <w:vMerge w:val="continue"/>
            <w:tcBorders>
              <w:left w:val="nil"/>
              <w:bottom w:val="single" w:color="auto" w:sz="4" w:space="0"/>
              <w:right w:val="single" w:color="000000" w:sz="8" w:space="0"/>
            </w:tcBorders>
            <w:vAlign w:val="center"/>
          </w:tcPr>
          <w:p w14:paraId="136C6EE0">
            <w:pPr>
              <w:jc w:val="center"/>
              <w:rPr>
                <w:rFonts w:ascii="宋体" w:hAnsi="宋体" w:eastAsia="宋体" w:cs="宋体"/>
                <w:sz w:val="20"/>
                <w:szCs w:val="20"/>
              </w:rPr>
            </w:pPr>
          </w:p>
        </w:tc>
      </w:tr>
      <w:tr w14:paraId="2A5F798F">
        <w:tblPrEx>
          <w:tblCellMar>
            <w:top w:w="0" w:type="dxa"/>
            <w:left w:w="108" w:type="dxa"/>
            <w:bottom w:w="0" w:type="dxa"/>
            <w:right w:w="108" w:type="dxa"/>
          </w:tblCellMar>
        </w:tblPrEx>
        <w:trPr>
          <w:trHeight w:val="555"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71E9BD7B">
            <w:pPr>
              <w:jc w:val="center"/>
              <w:rPr>
                <w:rFonts w:eastAsiaTheme="minorEastAsia"/>
                <w:sz w:val="20"/>
                <w:szCs w:val="20"/>
              </w:rPr>
            </w:pPr>
            <w:r>
              <w:rPr>
                <w:rFonts w:hint="eastAsia" w:eastAsiaTheme="minorEastAsia"/>
                <w:sz w:val="20"/>
                <w:szCs w:val="20"/>
              </w:rPr>
              <w:t>13</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03D5E589">
            <w:pPr>
              <w:rPr>
                <w:rFonts w:ascii="宋体" w:hAnsi="宋体" w:eastAsia="宋体" w:cs="宋体"/>
                <w:sz w:val="20"/>
                <w:szCs w:val="20"/>
              </w:rPr>
            </w:pPr>
            <w:r>
              <w:rPr>
                <w:rFonts w:hint="eastAsia" w:ascii="宋体" w:hAnsi="宋体" w:eastAsia="宋体" w:cs="宋体"/>
                <w:sz w:val="20"/>
                <w:szCs w:val="20"/>
              </w:rPr>
              <w:t>一次性弧形切割吻合器</w:t>
            </w:r>
          </w:p>
        </w:tc>
        <w:tc>
          <w:tcPr>
            <w:tcW w:w="1559" w:type="dxa"/>
            <w:tcBorders>
              <w:top w:val="single" w:color="auto" w:sz="4" w:space="0"/>
              <w:left w:val="nil"/>
              <w:bottom w:val="single" w:color="auto" w:sz="4" w:space="0"/>
              <w:right w:val="single" w:color="000000" w:sz="8" w:space="0"/>
            </w:tcBorders>
            <w:vAlign w:val="center"/>
          </w:tcPr>
          <w:p w14:paraId="360D0A38">
            <w:pPr>
              <w:jc w:val="center"/>
              <w:rPr>
                <w:rFonts w:ascii="宋体" w:hAnsi="宋体" w:eastAsia="宋体" w:cs="宋体"/>
                <w:sz w:val="20"/>
                <w:szCs w:val="20"/>
              </w:rPr>
            </w:pPr>
            <w:r>
              <w:rPr>
                <w:rFonts w:hint="eastAsia" w:ascii="宋体" w:hAnsi="宋体" w:eastAsia="宋体" w:cs="宋体"/>
                <w:sz w:val="20"/>
                <w:szCs w:val="20"/>
              </w:rPr>
              <w:t>普外一</w:t>
            </w:r>
          </w:p>
        </w:tc>
      </w:tr>
      <w:tr w14:paraId="36451A11">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3352FF8C">
            <w:pPr>
              <w:jc w:val="center"/>
              <w:rPr>
                <w:rFonts w:eastAsiaTheme="minorEastAsia"/>
                <w:sz w:val="20"/>
                <w:szCs w:val="20"/>
              </w:rPr>
            </w:pPr>
            <w:r>
              <w:rPr>
                <w:rFonts w:hint="eastAsia" w:eastAsiaTheme="minorEastAsia"/>
                <w:sz w:val="20"/>
                <w:szCs w:val="20"/>
              </w:rPr>
              <w:t>14</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26A78623">
            <w:pPr>
              <w:rPr>
                <w:rFonts w:ascii="宋体" w:hAnsi="宋体" w:eastAsia="宋体" w:cs="宋体"/>
                <w:sz w:val="20"/>
                <w:szCs w:val="20"/>
              </w:rPr>
            </w:pPr>
            <w:r>
              <w:rPr>
                <w:rFonts w:hint="eastAsia" w:ascii="宋体" w:hAnsi="宋体" w:eastAsia="宋体" w:cs="宋体"/>
                <w:sz w:val="20"/>
                <w:szCs w:val="20"/>
              </w:rPr>
              <w:t>一次性使用泪道引流管</w:t>
            </w:r>
          </w:p>
        </w:tc>
        <w:tc>
          <w:tcPr>
            <w:tcW w:w="1559" w:type="dxa"/>
            <w:tcBorders>
              <w:top w:val="single" w:color="auto" w:sz="4" w:space="0"/>
              <w:left w:val="nil"/>
              <w:bottom w:val="single" w:color="auto" w:sz="4" w:space="0"/>
              <w:right w:val="single" w:color="000000" w:sz="8" w:space="0"/>
            </w:tcBorders>
            <w:vAlign w:val="center"/>
          </w:tcPr>
          <w:p w14:paraId="055CD3B7">
            <w:pPr>
              <w:jc w:val="center"/>
              <w:rPr>
                <w:rFonts w:ascii="宋体" w:hAnsi="宋体" w:eastAsia="宋体" w:cs="宋体"/>
                <w:sz w:val="20"/>
                <w:szCs w:val="20"/>
              </w:rPr>
            </w:pPr>
            <w:r>
              <w:rPr>
                <w:rFonts w:ascii="宋体" w:hAnsi="宋体" w:eastAsia="宋体" w:cs="宋体"/>
                <w:sz w:val="20"/>
                <w:szCs w:val="20"/>
              </w:rPr>
              <w:t>眼科</w:t>
            </w:r>
          </w:p>
        </w:tc>
      </w:tr>
      <w:tr w14:paraId="3F6FF201">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421C3FA7">
            <w:pPr>
              <w:jc w:val="center"/>
              <w:rPr>
                <w:rFonts w:eastAsiaTheme="minorEastAsia"/>
                <w:sz w:val="20"/>
                <w:szCs w:val="20"/>
              </w:rPr>
            </w:pPr>
            <w:r>
              <w:rPr>
                <w:rFonts w:hint="eastAsia" w:eastAsiaTheme="minorEastAsia"/>
                <w:sz w:val="20"/>
                <w:szCs w:val="20"/>
              </w:rPr>
              <w:t>15</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4600F690">
            <w:pPr>
              <w:rPr>
                <w:rFonts w:ascii="宋体" w:hAnsi="宋体" w:eastAsia="宋体" w:cs="宋体"/>
                <w:sz w:val="20"/>
                <w:szCs w:val="20"/>
              </w:rPr>
            </w:pPr>
            <w:r>
              <w:rPr>
                <w:rFonts w:hint="eastAsia" w:ascii="宋体" w:hAnsi="宋体" w:eastAsia="宋体" w:cs="宋体"/>
                <w:sz w:val="20"/>
                <w:szCs w:val="20"/>
              </w:rPr>
              <w:t>咽鼓管球囊导管（含压力泵）</w:t>
            </w:r>
          </w:p>
        </w:tc>
        <w:tc>
          <w:tcPr>
            <w:tcW w:w="1559" w:type="dxa"/>
            <w:vMerge w:val="restart"/>
            <w:tcBorders>
              <w:top w:val="single" w:color="auto" w:sz="4" w:space="0"/>
              <w:left w:val="nil"/>
              <w:right w:val="single" w:color="000000" w:sz="8" w:space="0"/>
            </w:tcBorders>
            <w:vAlign w:val="center"/>
          </w:tcPr>
          <w:p w14:paraId="3D9A8975">
            <w:pPr>
              <w:jc w:val="center"/>
              <w:rPr>
                <w:rFonts w:ascii="宋体" w:hAnsi="宋体" w:eastAsia="宋体" w:cs="宋体"/>
                <w:sz w:val="20"/>
                <w:szCs w:val="20"/>
              </w:rPr>
            </w:pPr>
            <w:r>
              <w:rPr>
                <w:rFonts w:hint="eastAsia" w:ascii="宋体" w:hAnsi="宋体" w:eastAsia="宋体" w:cs="宋体"/>
                <w:sz w:val="20"/>
                <w:szCs w:val="20"/>
              </w:rPr>
              <w:t>耳鼻喉科</w:t>
            </w:r>
          </w:p>
        </w:tc>
      </w:tr>
      <w:tr w14:paraId="6D1948FB">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0713127F">
            <w:pPr>
              <w:jc w:val="center"/>
              <w:rPr>
                <w:rFonts w:eastAsiaTheme="minorEastAsia"/>
                <w:sz w:val="20"/>
                <w:szCs w:val="20"/>
              </w:rPr>
            </w:pPr>
            <w:r>
              <w:rPr>
                <w:rFonts w:hint="eastAsia" w:eastAsiaTheme="minorEastAsia"/>
                <w:sz w:val="20"/>
                <w:szCs w:val="20"/>
              </w:rPr>
              <w:t>16</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4B80531B">
            <w:pPr>
              <w:rPr>
                <w:rFonts w:ascii="宋体" w:hAnsi="宋体" w:eastAsia="宋体" w:cs="宋体"/>
                <w:sz w:val="20"/>
                <w:szCs w:val="20"/>
              </w:rPr>
            </w:pPr>
            <w:r>
              <w:rPr>
                <w:rFonts w:hint="eastAsia" w:ascii="宋体" w:hAnsi="宋体" w:eastAsia="宋体" w:cs="宋体"/>
                <w:sz w:val="20"/>
                <w:szCs w:val="20"/>
              </w:rPr>
              <w:t>钛质通气管</w:t>
            </w:r>
          </w:p>
        </w:tc>
        <w:tc>
          <w:tcPr>
            <w:tcW w:w="1559" w:type="dxa"/>
            <w:vMerge w:val="continue"/>
            <w:tcBorders>
              <w:left w:val="nil"/>
              <w:right w:val="single" w:color="000000" w:sz="8" w:space="0"/>
            </w:tcBorders>
            <w:vAlign w:val="center"/>
          </w:tcPr>
          <w:p w14:paraId="2B95509B">
            <w:pPr>
              <w:jc w:val="center"/>
              <w:rPr>
                <w:rFonts w:ascii="宋体" w:hAnsi="宋体" w:eastAsia="宋体" w:cs="宋体"/>
                <w:sz w:val="20"/>
                <w:szCs w:val="20"/>
              </w:rPr>
            </w:pPr>
          </w:p>
        </w:tc>
      </w:tr>
      <w:tr w14:paraId="3F73D8CC">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00AF2F60">
            <w:pPr>
              <w:jc w:val="center"/>
              <w:rPr>
                <w:rFonts w:eastAsiaTheme="minorEastAsia"/>
                <w:sz w:val="20"/>
                <w:szCs w:val="20"/>
              </w:rPr>
            </w:pPr>
            <w:r>
              <w:rPr>
                <w:rFonts w:hint="eastAsia" w:eastAsiaTheme="minorEastAsia"/>
                <w:sz w:val="20"/>
                <w:szCs w:val="20"/>
              </w:rPr>
              <w:t>17</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36245414">
            <w:pPr>
              <w:rPr>
                <w:rFonts w:ascii="宋体" w:hAnsi="宋体" w:eastAsia="宋体" w:cs="宋体"/>
                <w:sz w:val="20"/>
                <w:szCs w:val="20"/>
              </w:rPr>
            </w:pPr>
            <w:r>
              <w:rPr>
                <w:rFonts w:hint="eastAsia" w:ascii="宋体" w:hAnsi="宋体" w:eastAsia="宋体" w:cs="宋体"/>
                <w:sz w:val="20"/>
                <w:szCs w:val="20"/>
              </w:rPr>
              <w:t>听小骨假体</w:t>
            </w:r>
          </w:p>
        </w:tc>
        <w:tc>
          <w:tcPr>
            <w:tcW w:w="1559" w:type="dxa"/>
            <w:vMerge w:val="continue"/>
            <w:tcBorders>
              <w:left w:val="nil"/>
              <w:bottom w:val="single" w:color="auto" w:sz="4" w:space="0"/>
              <w:right w:val="single" w:color="000000" w:sz="8" w:space="0"/>
            </w:tcBorders>
            <w:vAlign w:val="center"/>
          </w:tcPr>
          <w:p w14:paraId="340CBCF8">
            <w:pPr>
              <w:jc w:val="center"/>
              <w:rPr>
                <w:rFonts w:ascii="宋体" w:hAnsi="宋体" w:eastAsia="宋体" w:cs="宋体"/>
                <w:sz w:val="20"/>
                <w:szCs w:val="20"/>
              </w:rPr>
            </w:pPr>
          </w:p>
        </w:tc>
      </w:tr>
      <w:tr w14:paraId="57B721CD">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2A161219">
            <w:pPr>
              <w:jc w:val="center"/>
              <w:rPr>
                <w:rFonts w:eastAsiaTheme="minorEastAsia"/>
                <w:sz w:val="20"/>
                <w:szCs w:val="20"/>
              </w:rPr>
            </w:pPr>
            <w:r>
              <w:rPr>
                <w:rFonts w:hint="eastAsia" w:eastAsiaTheme="minorEastAsia"/>
                <w:sz w:val="20"/>
                <w:szCs w:val="20"/>
              </w:rPr>
              <w:t>18</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6106B625">
            <w:pPr>
              <w:rPr>
                <w:rFonts w:ascii="宋体" w:hAnsi="宋体" w:eastAsia="宋体" w:cs="宋体"/>
                <w:sz w:val="20"/>
                <w:szCs w:val="20"/>
              </w:rPr>
            </w:pPr>
            <w:r>
              <w:rPr>
                <w:rFonts w:hint="eastAsia" w:ascii="宋体" w:hAnsi="宋体" w:eastAsia="宋体" w:cs="宋体"/>
                <w:sz w:val="20"/>
                <w:szCs w:val="20"/>
              </w:rPr>
              <w:t>生物型硬脑（脊）膜补片</w:t>
            </w:r>
          </w:p>
        </w:tc>
        <w:tc>
          <w:tcPr>
            <w:tcW w:w="1559" w:type="dxa"/>
            <w:tcBorders>
              <w:left w:val="nil"/>
              <w:bottom w:val="single" w:color="auto" w:sz="4" w:space="0"/>
              <w:right w:val="single" w:color="000000" w:sz="8" w:space="0"/>
            </w:tcBorders>
            <w:vAlign w:val="center"/>
          </w:tcPr>
          <w:p w14:paraId="55C391C4">
            <w:pPr>
              <w:jc w:val="center"/>
              <w:rPr>
                <w:rFonts w:ascii="宋体" w:hAnsi="宋体" w:eastAsia="宋体" w:cs="宋体"/>
                <w:sz w:val="20"/>
                <w:szCs w:val="20"/>
              </w:rPr>
            </w:pPr>
            <w:r>
              <w:rPr>
                <w:rFonts w:hint="eastAsia" w:ascii="宋体" w:hAnsi="宋体" w:eastAsia="宋体" w:cs="宋体"/>
                <w:sz w:val="20"/>
                <w:szCs w:val="20"/>
              </w:rPr>
              <w:t>神经外科</w:t>
            </w:r>
          </w:p>
        </w:tc>
      </w:tr>
      <w:tr w14:paraId="34C6B6E6">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0E7B003A">
            <w:pPr>
              <w:jc w:val="center"/>
              <w:rPr>
                <w:rFonts w:eastAsiaTheme="minorEastAsia"/>
                <w:sz w:val="20"/>
                <w:szCs w:val="20"/>
              </w:rPr>
            </w:pPr>
            <w:r>
              <w:rPr>
                <w:rFonts w:hint="eastAsia" w:eastAsiaTheme="minorEastAsia"/>
                <w:sz w:val="20"/>
                <w:szCs w:val="20"/>
              </w:rPr>
              <w:t>19</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779F544F">
            <w:pPr>
              <w:rPr>
                <w:rFonts w:ascii="宋体" w:hAnsi="宋体" w:eastAsia="宋体" w:cs="宋体"/>
                <w:sz w:val="20"/>
                <w:szCs w:val="20"/>
              </w:rPr>
            </w:pPr>
            <w:r>
              <w:rPr>
                <w:rFonts w:hint="eastAsia" w:ascii="宋体" w:hAnsi="宋体" w:eastAsia="宋体" w:cs="宋体"/>
                <w:sz w:val="20"/>
                <w:szCs w:val="20"/>
              </w:rPr>
              <w:t>血糖试纸</w:t>
            </w:r>
          </w:p>
        </w:tc>
        <w:tc>
          <w:tcPr>
            <w:tcW w:w="1559" w:type="dxa"/>
            <w:vMerge w:val="restart"/>
            <w:tcBorders>
              <w:left w:val="nil"/>
              <w:right w:val="single" w:color="000000" w:sz="8" w:space="0"/>
            </w:tcBorders>
            <w:vAlign w:val="center"/>
          </w:tcPr>
          <w:p w14:paraId="5885FC0C">
            <w:pPr>
              <w:jc w:val="center"/>
              <w:rPr>
                <w:rFonts w:ascii="宋体" w:hAnsi="宋体" w:eastAsia="宋体" w:cs="宋体"/>
                <w:sz w:val="20"/>
                <w:szCs w:val="20"/>
              </w:rPr>
            </w:pPr>
            <w:r>
              <w:rPr>
                <w:rFonts w:hint="eastAsia" w:ascii="宋体" w:hAnsi="宋体" w:eastAsia="宋体" w:cs="宋体"/>
                <w:sz w:val="20"/>
                <w:szCs w:val="20"/>
              </w:rPr>
              <w:t>内分泌血液内科</w:t>
            </w:r>
          </w:p>
        </w:tc>
      </w:tr>
      <w:tr w14:paraId="3A5F4186">
        <w:tblPrEx>
          <w:tblCellMar>
            <w:top w:w="0" w:type="dxa"/>
            <w:left w:w="108" w:type="dxa"/>
            <w:bottom w:w="0" w:type="dxa"/>
            <w:right w:w="108" w:type="dxa"/>
          </w:tblCellMar>
        </w:tblPrEx>
        <w:trPr>
          <w:trHeight w:val="566" w:hRule="atLeast"/>
        </w:trPr>
        <w:tc>
          <w:tcPr>
            <w:tcW w:w="1282" w:type="dxa"/>
            <w:tcBorders>
              <w:top w:val="single" w:color="auto" w:sz="4" w:space="0"/>
              <w:left w:val="single" w:color="000000" w:sz="8" w:space="0"/>
              <w:bottom w:val="single" w:color="auto" w:sz="4" w:space="0"/>
              <w:right w:val="single" w:color="000000" w:sz="8" w:space="0"/>
            </w:tcBorders>
            <w:shd w:val="clear" w:color="auto" w:fill="auto"/>
            <w:vAlign w:val="center"/>
          </w:tcPr>
          <w:p w14:paraId="1621CE08">
            <w:pPr>
              <w:jc w:val="center"/>
              <w:rPr>
                <w:rFonts w:eastAsiaTheme="minorEastAsia"/>
                <w:sz w:val="20"/>
                <w:szCs w:val="20"/>
              </w:rPr>
            </w:pPr>
            <w:r>
              <w:rPr>
                <w:rFonts w:hint="eastAsia" w:eastAsiaTheme="minorEastAsia"/>
                <w:sz w:val="20"/>
                <w:szCs w:val="20"/>
              </w:rPr>
              <w:t>20</w:t>
            </w:r>
          </w:p>
        </w:tc>
        <w:tc>
          <w:tcPr>
            <w:tcW w:w="4999" w:type="dxa"/>
            <w:tcBorders>
              <w:top w:val="single" w:color="auto" w:sz="4" w:space="0"/>
              <w:left w:val="nil"/>
              <w:bottom w:val="single" w:color="auto" w:sz="4" w:space="0"/>
              <w:right w:val="single" w:color="000000" w:sz="8" w:space="0"/>
            </w:tcBorders>
            <w:shd w:val="clear" w:color="auto" w:fill="auto"/>
            <w:vAlign w:val="center"/>
          </w:tcPr>
          <w:p w14:paraId="352F06DA">
            <w:pPr>
              <w:rPr>
                <w:rFonts w:ascii="宋体" w:hAnsi="宋体" w:eastAsia="宋体" w:cs="宋体"/>
                <w:sz w:val="20"/>
                <w:szCs w:val="20"/>
              </w:rPr>
            </w:pPr>
            <w:r>
              <w:rPr>
                <w:rFonts w:hint="eastAsia" w:ascii="宋体" w:hAnsi="宋体" w:eastAsia="宋体" w:cs="宋体"/>
                <w:sz w:val="20"/>
                <w:szCs w:val="20"/>
              </w:rPr>
              <w:t>血酮试纸</w:t>
            </w:r>
          </w:p>
        </w:tc>
        <w:tc>
          <w:tcPr>
            <w:tcW w:w="1559" w:type="dxa"/>
            <w:vMerge w:val="continue"/>
            <w:tcBorders>
              <w:left w:val="nil"/>
              <w:bottom w:val="single" w:color="auto" w:sz="4" w:space="0"/>
              <w:right w:val="single" w:color="000000" w:sz="8" w:space="0"/>
            </w:tcBorders>
            <w:vAlign w:val="center"/>
          </w:tcPr>
          <w:p w14:paraId="32656162">
            <w:pPr>
              <w:jc w:val="center"/>
              <w:rPr>
                <w:rFonts w:ascii="宋体" w:hAnsi="宋体" w:eastAsia="宋体" w:cs="宋体"/>
                <w:sz w:val="20"/>
                <w:szCs w:val="20"/>
              </w:rPr>
            </w:pPr>
          </w:p>
        </w:tc>
      </w:tr>
    </w:tbl>
    <w:p w14:paraId="4DC06872">
      <w:pPr>
        <w:spacing w:before="215" w:line="230" w:lineRule="auto"/>
        <w:ind w:left="44"/>
        <w:rPr>
          <w:rFonts w:ascii="仿宋" w:hAnsi="仿宋" w:eastAsia="仿宋" w:cs="仿宋"/>
          <w:sz w:val="31"/>
          <w:szCs w:val="31"/>
        </w:rPr>
      </w:pPr>
      <w:r>
        <w:rPr>
          <w:rFonts w:hint="eastAsia" w:ascii="仿宋" w:hAnsi="仿宋" w:eastAsia="仿宋" w:cs="仿宋"/>
          <w:spacing w:val="-17"/>
          <w:sz w:val="31"/>
          <w:szCs w:val="31"/>
        </w:rPr>
        <w:t>二</w:t>
      </w:r>
      <w:r>
        <w:rPr>
          <w:rFonts w:ascii="仿宋" w:hAnsi="仿宋" w:eastAsia="仿宋" w:cs="仿宋"/>
          <w:spacing w:val="-17"/>
          <w:sz w:val="31"/>
          <w:szCs w:val="31"/>
        </w:rPr>
        <w:t>、 比选</w:t>
      </w:r>
      <w:r>
        <w:rPr>
          <w:rFonts w:hint="eastAsia" w:ascii="仿宋" w:hAnsi="仿宋" w:eastAsia="仿宋" w:cs="仿宋"/>
          <w:spacing w:val="-17"/>
          <w:sz w:val="31"/>
          <w:szCs w:val="31"/>
        </w:rPr>
        <w:t>要求</w:t>
      </w:r>
    </w:p>
    <w:p w14:paraId="1CB463B7">
      <w:pPr>
        <w:spacing w:before="218" w:line="357" w:lineRule="auto"/>
        <w:ind w:left="37" w:right="14" w:firstLine="642"/>
        <w:rPr>
          <w:rFonts w:ascii="仿宋" w:hAnsi="仿宋" w:eastAsia="仿宋" w:cs="仿宋"/>
          <w:spacing w:val="8"/>
          <w:sz w:val="31"/>
          <w:szCs w:val="31"/>
        </w:rPr>
      </w:pPr>
      <w:r>
        <w:rPr>
          <w:rFonts w:hint="eastAsia" w:ascii="仿宋" w:hAnsi="仿宋" w:eastAsia="仿宋" w:cs="仿宋"/>
          <w:spacing w:val="8"/>
          <w:sz w:val="31"/>
          <w:szCs w:val="31"/>
        </w:rPr>
        <w:t>（一）供应商资格条件要求（实质性要求）</w:t>
      </w:r>
    </w:p>
    <w:p w14:paraId="01E711A7">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（1）承诺函原件（附件二）</w:t>
      </w:r>
    </w:p>
    <w:p w14:paraId="0790C000">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（2）具有独立承担民事责任的能力</w:t>
      </w:r>
    </w:p>
    <w:p w14:paraId="24B1773D">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（3）具有良好的商业信誉和健全的财务会计制度</w:t>
      </w:r>
    </w:p>
    <w:p w14:paraId="55C52769">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（4）具有履行合同所必须的设备和专业技术能力</w:t>
      </w:r>
    </w:p>
    <w:p w14:paraId="3C0C7BA7">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（5）有依法缴纳税收和社会保障资金的良好记录</w:t>
      </w:r>
    </w:p>
    <w:p w14:paraId="455B0E69">
      <w:pPr>
        <w:pStyle w:val="18"/>
        <w:spacing w:line="360" w:lineRule="auto"/>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（6）供应商参加本次采购活动前三年内，在经营活动中没有重大违法记录</w:t>
      </w:r>
    </w:p>
    <w:p w14:paraId="797334A6">
      <w:pPr>
        <w:pStyle w:val="18"/>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（7）本项目参加采购活动的投标人、法定代表人(非法人负责人、自然人本人)在前3年内不得具有行贿犯罪记录</w:t>
      </w:r>
    </w:p>
    <w:p w14:paraId="5A10BFA4">
      <w:pPr>
        <w:pStyle w:val="18"/>
        <w:ind w:firstLine="652" w:firstLineChars="200"/>
        <w:rPr>
          <w:rFonts w:ascii="仿宋" w:hAnsi="仿宋" w:eastAsia="仿宋" w:cs="仿宋"/>
          <w:snapToGrid w:val="0"/>
          <w:spacing w:val="8"/>
          <w:sz w:val="31"/>
          <w:szCs w:val="31"/>
        </w:rPr>
      </w:pPr>
      <w:r>
        <w:rPr>
          <w:rFonts w:hint="eastAsia" w:ascii="仿宋" w:hAnsi="仿宋" w:eastAsia="仿宋" w:cs="仿宋"/>
          <w:snapToGrid w:val="0"/>
          <w:spacing w:val="8"/>
          <w:sz w:val="31"/>
          <w:szCs w:val="31"/>
        </w:rPr>
        <w:t>（8）法律、行政法规规定的其他条件。</w:t>
      </w:r>
    </w:p>
    <w:p w14:paraId="3F402F5A">
      <w:pPr>
        <w:numPr>
          <w:ilvl w:val="0"/>
          <w:numId w:val="2"/>
        </w:numPr>
        <w:spacing w:before="218"/>
        <w:ind w:left="37" w:right="14" w:firstLine="642"/>
        <w:rPr>
          <w:rFonts w:ascii="仿宋" w:hAnsi="仿宋" w:eastAsia="仿宋" w:cs="仿宋"/>
          <w:spacing w:val="8"/>
          <w:sz w:val="31"/>
          <w:szCs w:val="31"/>
        </w:rPr>
      </w:pPr>
      <w:r>
        <w:rPr>
          <w:rFonts w:ascii="仿宋" w:hAnsi="仿宋" w:eastAsia="仿宋" w:cs="仿宋"/>
          <w:spacing w:val="8"/>
          <w:sz w:val="31"/>
          <w:szCs w:val="31"/>
        </w:rPr>
        <w:t>技术</w:t>
      </w:r>
      <w:r>
        <w:rPr>
          <w:rFonts w:hint="eastAsia" w:ascii="仿宋" w:hAnsi="仿宋" w:eastAsia="仿宋" w:cs="仿宋"/>
          <w:spacing w:val="8"/>
          <w:sz w:val="31"/>
          <w:szCs w:val="31"/>
        </w:rPr>
        <w:t>或服务要求</w:t>
      </w:r>
    </w:p>
    <w:tbl>
      <w:tblPr>
        <w:tblStyle w:val="13"/>
        <w:tblpPr w:leftFromText="180" w:rightFromText="180" w:vertAnchor="text" w:horzAnchor="margin" w:tblpY="526"/>
        <w:tblW w:w="51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6"/>
        <w:gridCol w:w="2977"/>
        <w:gridCol w:w="4390"/>
        <w:gridCol w:w="1038"/>
      </w:tblGrid>
      <w:tr w14:paraId="3544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30" w:type="pct"/>
            <w:vAlign w:val="center"/>
          </w:tcPr>
          <w:p w14:paraId="2B2A84A9">
            <w:pPr>
              <w:jc w:val="both"/>
              <w:textAlignment w:val="center"/>
              <w:rPr>
                <w:rFonts w:ascii="宋体" w:hAnsi="宋体" w:eastAsia="宋体" w:cs="宋体"/>
                <w:sz w:val="18"/>
                <w:szCs w:val="18"/>
              </w:rPr>
            </w:pPr>
            <w:r>
              <w:rPr>
                <w:rStyle w:val="24"/>
                <w:rFonts w:hint="default"/>
              </w:rPr>
              <w:t>包号</w:t>
            </w:r>
          </w:p>
        </w:tc>
        <w:tc>
          <w:tcPr>
            <w:tcW w:w="556" w:type="pct"/>
            <w:vAlign w:val="center"/>
          </w:tcPr>
          <w:p w14:paraId="1D7A84B8">
            <w:pPr>
              <w:jc w:val="both"/>
              <w:textAlignment w:val="center"/>
              <w:rPr>
                <w:rFonts w:ascii="宋体" w:hAnsi="宋体" w:eastAsia="宋体" w:cs="宋体"/>
                <w:sz w:val="18"/>
                <w:szCs w:val="18"/>
              </w:rPr>
            </w:pPr>
            <w:r>
              <w:rPr>
                <w:rStyle w:val="24"/>
                <w:rFonts w:hint="default"/>
              </w:rPr>
              <w:t>耗材名称</w:t>
            </w:r>
          </w:p>
        </w:tc>
        <w:tc>
          <w:tcPr>
            <w:tcW w:w="1457" w:type="pct"/>
            <w:vAlign w:val="center"/>
          </w:tcPr>
          <w:p w14:paraId="24638AF9">
            <w:pPr>
              <w:jc w:val="both"/>
              <w:textAlignment w:val="center"/>
              <w:rPr>
                <w:rFonts w:ascii="宋体" w:hAnsi="宋体" w:eastAsia="宋体" w:cs="宋体"/>
                <w:sz w:val="18"/>
                <w:szCs w:val="18"/>
              </w:rPr>
            </w:pPr>
            <w:r>
              <w:rPr>
                <w:rStyle w:val="24"/>
                <w:rFonts w:hint="default"/>
              </w:rPr>
              <w:t>产品用途及技术要求</w:t>
            </w:r>
          </w:p>
        </w:tc>
        <w:tc>
          <w:tcPr>
            <w:tcW w:w="2149" w:type="pct"/>
            <w:vAlign w:val="center"/>
          </w:tcPr>
          <w:p w14:paraId="23FAC78C">
            <w:pPr>
              <w:jc w:val="both"/>
              <w:textAlignment w:val="center"/>
              <w:rPr>
                <w:rFonts w:ascii="宋体" w:hAnsi="宋体" w:eastAsia="宋体" w:cs="宋体"/>
                <w:sz w:val="18"/>
                <w:szCs w:val="18"/>
              </w:rPr>
            </w:pPr>
            <w:r>
              <w:rPr>
                <w:rStyle w:val="24"/>
                <w:rFonts w:hint="default"/>
              </w:rPr>
              <w:t>商务要求</w:t>
            </w:r>
          </w:p>
        </w:tc>
        <w:tc>
          <w:tcPr>
            <w:tcW w:w="508" w:type="pct"/>
            <w:vAlign w:val="center"/>
          </w:tcPr>
          <w:p w14:paraId="2B6EA700">
            <w:pPr>
              <w:jc w:val="both"/>
              <w:textAlignment w:val="center"/>
              <w:rPr>
                <w:rStyle w:val="24"/>
                <w:rFonts w:hint="default"/>
              </w:rPr>
            </w:pPr>
            <w:r>
              <w:rPr>
                <w:rStyle w:val="24"/>
                <w:rFonts w:hint="default"/>
              </w:rPr>
              <w:t>年预估采购数量</w:t>
            </w:r>
          </w:p>
        </w:tc>
      </w:tr>
      <w:tr w14:paraId="171E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330" w:type="pct"/>
            <w:vAlign w:val="center"/>
          </w:tcPr>
          <w:p w14:paraId="363F7B88">
            <w:pPr>
              <w:jc w:val="both"/>
              <w:rPr>
                <w:rStyle w:val="24"/>
                <w:rFonts w:hint="default"/>
              </w:rPr>
            </w:pPr>
            <w:r>
              <w:rPr>
                <w:rStyle w:val="24"/>
                <w:rFonts w:hint="default"/>
              </w:rPr>
              <w:t>1</w:t>
            </w:r>
          </w:p>
        </w:tc>
        <w:tc>
          <w:tcPr>
            <w:tcW w:w="556" w:type="pct"/>
            <w:vAlign w:val="center"/>
          </w:tcPr>
          <w:p w14:paraId="12D21C9E">
            <w:pPr>
              <w:jc w:val="both"/>
              <w:textAlignment w:val="center"/>
            </w:pPr>
            <w:r>
              <w:rPr>
                <w:rFonts w:hint="eastAsia" w:ascii="宋体" w:hAnsi="宋体" w:eastAsia="宋体" w:cs="宋体"/>
                <w:sz w:val="18"/>
                <w:szCs w:val="18"/>
              </w:rPr>
              <w:t>一次性使用子宫造影通水管</w:t>
            </w:r>
          </w:p>
        </w:tc>
        <w:tc>
          <w:tcPr>
            <w:tcW w:w="1457" w:type="pct"/>
            <w:vAlign w:val="center"/>
          </w:tcPr>
          <w:p w14:paraId="6B7855B6">
            <w:pPr>
              <w:textAlignment w:val="center"/>
              <w:rPr>
                <w:rFonts w:ascii="宋体" w:hAnsi="宋体" w:eastAsia="宋体" w:cs="宋体"/>
                <w:sz w:val="18"/>
                <w:szCs w:val="18"/>
              </w:rPr>
            </w:pPr>
            <w:r>
              <w:rPr>
                <w:rFonts w:hint="eastAsia" w:ascii="宋体" w:hAnsi="宋体" w:eastAsia="宋体" w:cs="宋体"/>
                <w:sz w:val="18"/>
                <w:szCs w:val="18"/>
              </w:rPr>
              <w:t>对患者子宫作通水、注药、造影时一次性使用，材质柔软、不易破裂</w:t>
            </w:r>
          </w:p>
        </w:tc>
        <w:tc>
          <w:tcPr>
            <w:tcW w:w="2149" w:type="pct"/>
            <w:vAlign w:val="center"/>
          </w:tcPr>
          <w:p w14:paraId="47CADC4B">
            <w:pPr>
              <w:jc w:val="both"/>
              <w:textAlignment w:val="center"/>
              <w:rPr>
                <w:rFonts w:ascii="宋体" w:hAnsi="宋体" w:eastAsia="宋体" w:cs="宋体"/>
                <w:sz w:val="18"/>
                <w:szCs w:val="18"/>
              </w:rPr>
            </w:pPr>
            <w:r>
              <w:rPr>
                <w:rFonts w:hint="eastAsia"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14:paraId="383E8B57">
            <w:pPr>
              <w:rPr>
                <w:rFonts w:ascii="宋体" w:hAnsi="宋体" w:eastAsia="宋体" w:cs="宋体"/>
                <w:sz w:val="18"/>
                <w:szCs w:val="18"/>
              </w:rPr>
            </w:pPr>
            <w:r>
              <w:rPr>
                <w:rFonts w:ascii="宋体" w:hAnsi="宋体" w:eastAsia="宋体" w:cs="宋体"/>
                <w:sz w:val="18"/>
                <w:szCs w:val="18"/>
              </w:rPr>
              <w:t>100支</w:t>
            </w:r>
          </w:p>
        </w:tc>
      </w:tr>
      <w:tr w14:paraId="5FA3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30" w:type="pct"/>
            <w:vMerge w:val="restart"/>
            <w:vAlign w:val="center"/>
          </w:tcPr>
          <w:p w14:paraId="5A51C8E2">
            <w:pPr>
              <w:jc w:val="both"/>
              <w:rPr>
                <w:rStyle w:val="24"/>
                <w:rFonts w:hint="default"/>
              </w:rPr>
            </w:pPr>
            <w:r>
              <w:rPr>
                <w:rStyle w:val="24"/>
                <w:rFonts w:hint="default"/>
              </w:rPr>
              <w:t>2</w:t>
            </w:r>
          </w:p>
        </w:tc>
        <w:tc>
          <w:tcPr>
            <w:tcW w:w="556" w:type="pct"/>
            <w:vMerge w:val="restart"/>
            <w:vAlign w:val="center"/>
          </w:tcPr>
          <w:p w14:paraId="2D4CEFA5">
            <w:pPr>
              <w:jc w:val="both"/>
            </w:pPr>
            <w:r>
              <w:rPr>
                <w:rFonts w:hint="eastAsia" w:ascii="宋体" w:hAnsi="宋体" w:eastAsia="宋体" w:cs="宋体"/>
                <w:sz w:val="18"/>
                <w:szCs w:val="18"/>
              </w:rPr>
              <w:t>一次性使用留置引流导管及辅助装置</w:t>
            </w:r>
          </w:p>
        </w:tc>
        <w:tc>
          <w:tcPr>
            <w:tcW w:w="1457" w:type="pct"/>
            <w:vAlign w:val="center"/>
          </w:tcPr>
          <w:p w14:paraId="0321CB6B">
            <w:pPr>
              <w:rPr>
                <w:rFonts w:ascii="宋体" w:hAnsi="宋体" w:eastAsia="宋体" w:cs="宋体"/>
                <w:sz w:val="18"/>
                <w:szCs w:val="18"/>
              </w:rPr>
            </w:pPr>
            <w:r>
              <w:rPr>
                <w:rFonts w:ascii="宋体" w:hAnsi="宋体" w:eastAsia="宋体" w:cs="宋体"/>
                <w:sz w:val="18"/>
                <w:szCs w:val="18"/>
              </w:rPr>
              <w:t>管体亲水涂层处理，管体顺滑、阻力小，一步穿刺置管，</w:t>
            </w:r>
            <w:r>
              <w:rPr>
                <w:rFonts w:hint="eastAsia" w:ascii="宋体" w:hAnsi="宋体" w:eastAsia="宋体" w:cs="宋体"/>
                <w:sz w:val="18"/>
                <w:szCs w:val="18"/>
              </w:rPr>
              <w:t>用于体腔内积液积脓的留置引流，用于经皮经肝胆管置管术（</w:t>
            </w:r>
            <w:r>
              <w:rPr>
                <w:rFonts w:ascii="宋体" w:hAnsi="宋体" w:eastAsia="宋体" w:cs="宋体"/>
                <w:sz w:val="18"/>
                <w:szCs w:val="18"/>
              </w:rPr>
              <w:t>PTCD</w:t>
            </w:r>
            <w:r>
              <w:rPr>
                <w:rFonts w:hint="eastAsia" w:ascii="宋体" w:hAnsi="宋体" w:eastAsia="宋体" w:cs="宋体"/>
                <w:sz w:val="18"/>
                <w:szCs w:val="18"/>
              </w:rPr>
              <w:t>）、经皮经肝胆囊置管术（</w:t>
            </w:r>
            <w:r>
              <w:rPr>
                <w:rFonts w:ascii="宋体" w:hAnsi="宋体" w:eastAsia="宋体" w:cs="宋体"/>
                <w:sz w:val="18"/>
                <w:szCs w:val="18"/>
              </w:rPr>
              <w:t>PTGD</w:t>
            </w:r>
            <w:r>
              <w:rPr>
                <w:rFonts w:hint="eastAsia" w:ascii="宋体" w:hAnsi="宋体" w:eastAsia="宋体" w:cs="宋体"/>
                <w:sz w:val="18"/>
                <w:szCs w:val="18"/>
              </w:rPr>
              <w:t>）以及部分脓肿</w:t>
            </w:r>
          </w:p>
        </w:tc>
        <w:tc>
          <w:tcPr>
            <w:tcW w:w="2149" w:type="pct"/>
            <w:vMerge w:val="restart"/>
            <w:vAlign w:val="center"/>
          </w:tcPr>
          <w:p w14:paraId="129F41C2">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vAlign w:val="center"/>
          </w:tcPr>
          <w:p w14:paraId="7F2B0DB5">
            <w:pPr>
              <w:rPr>
                <w:rFonts w:ascii="宋体" w:hAnsi="宋体" w:eastAsia="宋体" w:cs="宋体"/>
                <w:sz w:val="18"/>
                <w:szCs w:val="18"/>
              </w:rPr>
            </w:pPr>
            <w:r>
              <w:rPr>
                <w:rFonts w:hint="eastAsia" w:ascii="宋体" w:hAnsi="宋体" w:eastAsia="宋体" w:cs="宋体"/>
                <w:sz w:val="18"/>
                <w:szCs w:val="18"/>
              </w:rPr>
              <w:t>200套</w:t>
            </w:r>
          </w:p>
        </w:tc>
      </w:tr>
      <w:tr w14:paraId="27D9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30" w:type="pct"/>
            <w:vMerge w:val="continue"/>
            <w:vAlign w:val="center"/>
          </w:tcPr>
          <w:p w14:paraId="7C84971F">
            <w:pPr>
              <w:jc w:val="both"/>
              <w:rPr>
                <w:rStyle w:val="24"/>
                <w:rFonts w:hint="default"/>
              </w:rPr>
            </w:pPr>
          </w:p>
        </w:tc>
        <w:tc>
          <w:tcPr>
            <w:tcW w:w="556" w:type="pct"/>
            <w:vMerge w:val="continue"/>
            <w:vAlign w:val="center"/>
          </w:tcPr>
          <w:p w14:paraId="5922D170">
            <w:pPr>
              <w:jc w:val="both"/>
              <w:rPr>
                <w:rFonts w:ascii="宋体" w:hAnsi="宋体" w:eastAsia="宋体" w:cs="宋体"/>
                <w:sz w:val="18"/>
                <w:szCs w:val="18"/>
              </w:rPr>
            </w:pPr>
          </w:p>
        </w:tc>
        <w:tc>
          <w:tcPr>
            <w:tcW w:w="1457" w:type="pct"/>
            <w:vAlign w:val="center"/>
          </w:tcPr>
          <w:p w14:paraId="392B3E6C">
            <w:pPr>
              <w:rPr>
                <w:rFonts w:ascii="宋体" w:hAnsi="宋体" w:eastAsia="宋体" w:cs="宋体"/>
                <w:sz w:val="18"/>
                <w:szCs w:val="18"/>
              </w:rPr>
            </w:pPr>
            <w:r>
              <w:rPr>
                <w:rFonts w:ascii="宋体" w:hAnsi="宋体" w:eastAsia="宋体" w:cs="宋体"/>
                <w:sz w:val="18"/>
                <w:szCs w:val="18"/>
              </w:rPr>
              <w:t>管体无亲水涂层处理，</w:t>
            </w:r>
            <w:r>
              <w:rPr>
                <w:rFonts w:hint="eastAsia" w:ascii="宋体" w:hAnsi="宋体" w:eastAsia="宋体" w:cs="宋体"/>
                <w:sz w:val="18"/>
                <w:szCs w:val="18"/>
              </w:rPr>
              <w:t>用于体腔内积液积脓的留置引流，用于经皮经肝胆管置管术（</w:t>
            </w:r>
            <w:r>
              <w:rPr>
                <w:rFonts w:ascii="宋体" w:hAnsi="宋体" w:eastAsia="宋体" w:cs="宋体"/>
                <w:sz w:val="18"/>
                <w:szCs w:val="18"/>
              </w:rPr>
              <w:t>PTCD</w:t>
            </w:r>
            <w:r>
              <w:rPr>
                <w:rFonts w:hint="eastAsia" w:ascii="宋体" w:hAnsi="宋体" w:eastAsia="宋体" w:cs="宋体"/>
                <w:sz w:val="18"/>
                <w:szCs w:val="18"/>
              </w:rPr>
              <w:t>）、经皮经肝胆囊置管术（</w:t>
            </w:r>
            <w:r>
              <w:rPr>
                <w:rFonts w:ascii="宋体" w:hAnsi="宋体" w:eastAsia="宋体" w:cs="宋体"/>
                <w:sz w:val="18"/>
                <w:szCs w:val="18"/>
              </w:rPr>
              <w:t>PTGD</w:t>
            </w:r>
            <w:r>
              <w:rPr>
                <w:rFonts w:hint="eastAsia" w:ascii="宋体" w:hAnsi="宋体" w:eastAsia="宋体" w:cs="宋体"/>
                <w:sz w:val="18"/>
                <w:szCs w:val="18"/>
              </w:rPr>
              <w:t>）以及部分脓肿</w:t>
            </w:r>
          </w:p>
        </w:tc>
        <w:tc>
          <w:tcPr>
            <w:tcW w:w="2149" w:type="pct"/>
            <w:vMerge w:val="continue"/>
            <w:vAlign w:val="center"/>
          </w:tcPr>
          <w:p w14:paraId="2A08F65A">
            <w:pPr>
              <w:jc w:val="both"/>
              <w:textAlignment w:val="center"/>
              <w:rPr>
                <w:rStyle w:val="24"/>
                <w:rFonts w:hint="default"/>
              </w:rPr>
            </w:pPr>
          </w:p>
        </w:tc>
        <w:tc>
          <w:tcPr>
            <w:tcW w:w="508" w:type="pct"/>
            <w:vAlign w:val="center"/>
          </w:tcPr>
          <w:p w14:paraId="0A63444D">
            <w:pPr>
              <w:rPr>
                <w:rFonts w:ascii="宋体" w:hAnsi="宋体" w:eastAsia="宋体" w:cs="宋体"/>
                <w:sz w:val="18"/>
                <w:szCs w:val="18"/>
              </w:rPr>
            </w:pPr>
            <w:r>
              <w:rPr>
                <w:rFonts w:hint="eastAsia" w:ascii="宋体" w:hAnsi="宋体" w:eastAsia="宋体" w:cs="宋体"/>
                <w:sz w:val="18"/>
                <w:szCs w:val="18"/>
              </w:rPr>
              <w:t>350套</w:t>
            </w:r>
          </w:p>
        </w:tc>
      </w:tr>
      <w:tr w14:paraId="3006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330" w:type="pct"/>
            <w:vMerge w:val="restart"/>
            <w:tcBorders>
              <w:bottom w:val="single" w:color="auto" w:sz="4" w:space="0"/>
            </w:tcBorders>
            <w:vAlign w:val="center"/>
          </w:tcPr>
          <w:p w14:paraId="198E1C3F">
            <w:pPr>
              <w:jc w:val="both"/>
              <w:rPr>
                <w:rStyle w:val="24"/>
                <w:rFonts w:hint="default"/>
              </w:rPr>
            </w:pPr>
            <w:r>
              <w:rPr>
                <w:rStyle w:val="24"/>
                <w:rFonts w:hint="default"/>
              </w:rPr>
              <w:t>3</w:t>
            </w:r>
          </w:p>
        </w:tc>
        <w:tc>
          <w:tcPr>
            <w:tcW w:w="556" w:type="pct"/>
            <w:vMerge w:val="restart"/>
            <w:tcBorders>
              <w:bottom w:val="single" w:color="auto" w:sz="4" w:space="0"/>
            </w:tcBorders>
            <w:vAlign w:val="center"/>
          </w:tcPr>
          <w:p w14:paraId="0C5DB27D">
            <w:pPr>
              <w:jc w:val="both"/>
              <w:rPr>
                <w:rStyle w:val="24"/>
                <w:rFonts w:hint="default"/>
              </w:rPr>
            </w:pPr>
            <w:r>
              <w:rPr>
                <w:rStyle w:val="24"/>
                <w:rFonts w:hint="default"/>
              </w:rPr>
              <w:t>一次性负压引流护创材料包</w:t>
            </w:r>
          </w:p>
        </w:tc>
        <w:tc>
          <w:tcPr>
            <w:tcW w:w="1457" w:type="pct"/>
            <w:tcBorders>
              <w:bottom w:val="single" w:color="auto" w:sz="4" w:space="0"/>
            </w:tcBorders>
            <w:vAlign w:val="center"/>
          </w:tcPr>
          <w:p w14:paraId="6DE760E0">
            <w:pPr>
              <w:jc w:val="both"/>
              <w:rPr>
                <w:rFonts w:ascii="宋体" w:hAnsi="宋体" w:eastAsia="宋体" w:cs="宋体"/>
                <w:sz w:val="18"/>
                <w:szCs w:val="18"/>
              </w:rPr>
            </w:pPr>
            <w:r>
              <w:rPr>
                <w:rFonts w:hint="eastAsia" w:ascii="宋体" w:hAnsi="宋体" w:eastAsia="宋体" w:cs="宋体"/>
                <w:sz w:val="18"/>
                <w:szCs w:val="18"/>
              </w:rPr>
              <w:t>单管</w:t>
            </w:r>
            <w:r>
              <w:rPr>
                <w:rFonts w:ascii="宋体" w:hAnsi="宋体" w:eastAsia="宋体" w:cs="宋体"/>
                <w:sz w:val="18"/>
                <w:szCs w:val="18"/>
              </w:rPr>
              <w:t>10*7cm，</w:t>
            </w:r>
            <w:r>
              <w:rPr>
                <w:rFonts w:hint="eastAsia" w:ascii="宋体" w:hAnsi="宋体" w:eastAsia="宋体" w:cs="宋体"/>
                <w:sz w:val="18"/>
                <w:szCs w:val="18"/>
              </w:rPr>
              <w:t>用于急性创面、慢性创面及难愈性创面、创面移植后受皮区的应用、溃疡、褥疮；要求：</w:t>
            </w:r>
            <w:r>
              <w:rPr>
                <w:rFonts w:ascii="宋体" w:hAnsi="宋体" w:eastAsia="宋体" w:cs="宋体"/>
                <w:sz w:val="18"/>
                <w:szCs w:val="18"/>
              </w:rPr>
              <w:t>PU</w:t>
            </w:r>
            <w:r>
              <w:rPr>
                <w:rFonts w:hint="eastAsia" w:ascii="宋体" w:hAnsi="宋体" w:eastAsia="宋体" w:cs="宋体"/>
                <w:sz w:val="18"/>
                <w:szCs w:val="18"/>
              </w:rPr>
              <w:t>材质，内置黑色医用海绵，有大中小不同规格尺寸及薄型、厚型可供选择，带吸盘，单次使用时间能达到</w:t>
            </w:r>
            <w:r>
              <w:rPr>
                <w:rFonts w:ascii="宋体" w:hAnsi="宋体" w:eastAsia="宋体" w:cs="宋体"/>
                <w:sz w:val="18"/>
                <w:szCs w:val="18"/>
              </w:rPr>
              <w:t>1</w:t>
            </w:r>
            <w:r>
              <w:rPr>
                <w:rFonts w:hint="eastAsia" w:ascii="宋体" w:hAnsi="宋体" w:eastAsia="宋体" w:cs="宋体"/>
                <w:sz w:val="18"/>
                <w:szCs w:val="18"/>
              </w:rPr>
              <w:t>周，能配备可携式负压装置</w:t>
            </w:r>
          </w:p>
        </w:tc>
        <w:tc>
          <w:tcPr>
            <w:tcW w:w="2149" w:type="pct"/>
            <w:vMerge w:val="restart"/>
            <w:tcBorders>
              <w:bottom w:val="single" w:color="auto" w:sz="4" w:space="0"/>
            </w:tcBorders>
            <w:vAlign w:val="center"/>
          </w:tcPr>
          <w:p w14:paraId="05387B43">
            <w:pPr>
              <w:jc w:val="both"/>
              <w:textAlignment w:val="center"/>
              <w:rPr>
                <w:rFonts w:ascii="宋体" w:hAnsi="宋体" w:eastAsia="宋体" w:cs="宋体"/>
                <w:sz w:val="18"/>
                <w:szCs w:val="18"/>
              </w:rPr>
            </w:pPr>
            <w:r>
              <w:rPr>
                <w:rStyle w:val="24"/>
                <w:rFonts w:hint="default"/>
              </w:rPr>
              <w:t>1、在《四川省药械集中采购及医药价格监管平台》价格联动挂网专区挂网的产品优先；2、可计费材料医保码在四川省医保局可查询；3、提供同级医院使用情况（发票、合同、送货记录）≥3家； 4、提供产品。</w:t>
            </w:r>
          </w:p>
        </w:tc>
        <w:tc>
          <w:tcPr>
            <w:tcW w:w="508" w:type="pct"/>
            <w:tcBorders>
              <w:bottom w:val="single" w:color="auto" w:sz="4" w:space="0"/>
            </w:tcBorders>
            <w:vAlign w:val="center"/>
          </w:tcPr>
          <w:p w14:paraId="2BF12058">
            <w:pPr>
              <w:rPr>
                <w:rFonts w:ascii="宋体" w:hAnsi="宋体" w:eastAsia="宋体" w:cs="宋体"/>
                <w:sz w:val="18"/>
                <w:szCs w:val="18"/>
              </w:rPr>
            </w:pPr>
            <w:r>
              <w:rPr>
                <w:rFonts w:hint="eastAsia" w:ascii="宋体" w:hAnsi="宋体" w:eastAsia="宋体" w:cs="宋体"/>
                <w:sz w:val="18"/>
                <w:szCs w:val="18"/>
              </w:rPr>
              <w:t>10套</w:t>
            </w:r>
          </w:p>
        </w:tc>
      </w:tr>
      <w:tr w14:paraId="079A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330" w:type="pct"/>
            <w:vMerge w:val="continue"/>
            <w:vAlign w:val="center"/>
          </w:tcPr>
          <w:p w14:paraId="175BAD69">
            <w:pPr>
              <w:jc w:val="both"/>
              <w:rPr>
                <w:rStyle w:val="24"/>
                <w:rFonts w:hint="default"/>
              </w:rPr>
            </w:pPr>
          </w:p>
        </w:tc>
        <w:tc>
          <w:tcPr>
            <w:tcW w:w="556" w:type="pct"/>
            <w:vMerge w:val="continue"/>
            <w:vAlign w:val="center"/>
          </w:tcPr>
          <w:p w14:paraId="3879F6FA">
            <w:pPr>
              <w:jc w:val="both"/>
              <w:rPr>
                <w:rFonts w:ascii="宋体" w:hAnsi="宋体" w:eastAsia="宋体" w:cs="宋体"/>
                <w:sz w:val="20"/>
                <w:szCs w:val="20"/>
              </w:rPr>
            </w:pPr>
          </w:p>
        </w:tc>
        <w:tc>
          <w:tcPr>
            <w:tcW w:w="1457" w:type="pct"/>
            <w:vAlign w:val="center"/>
          </w:tcPr>
          <w:p w14:paraId="14605CBA">
            <w:pPr>
              <w:jc w:val="both"/>
              <w:rPr>
                <w:rFonts w:ascii="宋体" w:hAnsi="宋体" w:eastAsia="宋体" w:cs="宋体"/>
                <w:sz w:val="18"/>
                <w:szCs w:val="18"/>
              </w:rPr>
            </w:pPr>
            <w:r>
              <w:rPr>
                <w:rFonts w:hint="eastAsia" w:ascii="宋体" w:hAnsi="宋体" w:eastAsia="宋体" w:cs="宋体"/>
                <w:sz w:val="18"/>
                <w:szCs w:val="18"/>
              </w:rPr>
              <w:t>双管</w:t>
            </w:r>
            <w:r>
              <w:rPr>
                <w:rFonts w:ascii="宋体" w:hAnsi="宋体" w:eastAsia="宋体" w:cs="宋体"/>
                <w:sz w:val="18"/>
                <w:szCs w:val="18"/>
              </w:rPr>
              <w:t>15*10cm，</w:t>
            </w:r>
            <w:r>
              <w:rPr>
                <w:rFonts w:hint="eastAsia" w:ascii="宋体" w:hAnsi="宋体" w:eastAsia="宋体" w:cs="宋体"/>
                <w:sz w:val="18"/>
                <w:szCs w:val="18"/>
              </w:rPr>
              <w:t>用于急性创面、慢性创面及难愈性创面、创面移植后受皮区的应用、溃疡、褥疮；要求：</w:t>
            </w:r>
            <w:r>
              <w:rPr>
                <w:rFonts w:ascii="宋体" w:hAnsi="宋体" w:eastAsia="宋体" w:cs="宋体"/>
                <w:sz w:val="18"/>
                <w:szCs w:val="18"/>
              </w:rPr>
              <w:t>PU</w:t>
            </w:r>
            <w:r>
              <w:rPr>
                <w:rFonts w:hint="eastAsia" w:ascii="宋体" w:hAnsi="宋体" w:eastAsia="宋体" w:cs="宋体"/>
                <w:sz w:val="18"/>
                <w:szCs w:val="18"/>
              </w:rPr>
              <w:t>材质，内置黑色医用海绵，有大中小不同规格尺寸及薄型、厚型可供选择，带吸盘，单次使用时间能达到</w:t>
            </w:r>
            <w:r>
              <w:rPr>
                <w:rFonts w:ascii="宋体" w:hAnsi="宋体" w:eastAsia="宋体" w:cs="宋体"/>
                <w:sz w:val="18"/>
                <w:szCs w:val="18"/>
              </w:rPr>
              <w:t>1</w:t>
            </w:r>
            <w:r>
              <w:rPr>
                <w:rFonts w:hint="eastAsia" w:ascii="宋体" w:hAnsi="宋体" w:eastAsia="宋体" w:cs="宋体"/>
                <w:sz w:val="18"/>
                <w:szCs w:val="18"/>
              </w:rPr>
              <w:t>周，能配备可携式负压装置</w:t>
            </w:r>
          </w:p>
        </w:tc>
        <w:tc>
          <w:tcPr>
            <w:tcW w:w="2149" w:type="pct"/>
            <w:vMerge w:val="continue"/>
            <w:vAlign w:val="center"/>
          </w:tcPr>
          <w:p w14:paraId="0A38C957">
            <w:pPr>
              <w:jc w:val="both"/>
              <w:textAlignment w:val="center"/>
              <w:rPr>
                <w:rStyle w:val="24"/>
                <w:rFonts w:hint="default"/>
              </w:rPr>
            </w:pPr>
          </w:p>
        </w:tc>
        <w:tc>
          <w:tcPr>
            <w:tcW w:w="508" w:type="pct"/>
            <w:vAlign w:val="center"/>
          </w:tcPr>
          <w:p w14:paraId="47D22D69">
            <w:pPr>
              <w:rPr>
                <w:rFonts w:ascii="宋体" w:hAnsi="宋体" w:eastAsia="宋体" w:cs="宋体"/>
                <w:sz w:val="18"/>
                <w:szCs w:val="18"/>
              </w:rPr>
            </w:pPr>
            <w:r>
              <w:rPr>
                <w:rFonts w:hint="eastAsia" w:ascii="宋体" w:hAnsi="宋体" w:eastAsia="宋体" w:cs="宋体"/>
                <w:sz w:val="18"/>
                <w:szCs w:val="18"/>
              </w:rPr>
              <w:t>30套</w:t>
            </w:r>
          </w:p>
        </w:tc>
      </w:tr>
      <w:tr w14:paraId="6D4E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30" w:type="pct"/>
            <w:vMerge w:val="continue"/>
            <w:vAlign w:val="center"/>
          </w:tcPr>
          <w:p w14:paraId="516A48AE">
            <w:pPr>
              <w:jc w:val="both"/>
              <w:rPr>
                <w:rStyle w:val="24"/>
                <w:rFonts w:hint="default"/>
              </w:rPr>
            </w:pPr>
          </w:p>
        </w:tc>
        <w:tc>
          <w:tcPr>
            <w:tcW w:w="556" w:type="pct"/>
            <w:vMerge w:val="continue"/>
            <w:vAlign w:val="center"/>
          </w:tcPr>
          <w:p w14:paraId="07944006">
            <w:pPr>
              <w:jc w:val="both"/>
              <w:rPr>
                <w:rFonts w:ascii="宋体" w:hAnsi="宋体" w:eastAsia="宋体" w:cs="宋体"/>
                <w:sz w:val="20"/>
                <w:szCs w:val="20"/>
              </w:rPr>
            </w:pPr>
          </w:p>
        </w:tc>
        <w:tc>
          <w:tcPr>
            <w:tcW w:w="1457" w:type="pct"/>
            <w:vAlign w:val="center"/>
          </w:tcPr>
          <w:p w14:paraId="2910EF2B">
            <w:pPr>
              <w:jc w:val="both"/>
              <w:rPr>
                <w:rFonts w:ascii="宋体" w:hAnsi="宋体" w:eastAsia="宋体" w:cs="宋体"/>
                <w:sz w:val="18"/>
                <w:szCs w:val="18"/>
              </w:rPr>
            </w:pPr>
            <w:r>
              <w:rPr>
                <w:rFonts w:hint="eastAsia" w:ascii="宋体" w:hAnsi="宋体" w:eastAsia="宋体" w:cs="宋体"/>
                <w:sz w:val="18"/>
                <w:szCs w:val="18"/>
              </w:rPr>
              <w:t>双管</w:t>
            </w:r>
            <w:r>
              <w:rPr>
                <w:rFonts w:ascii="宋体" w:hAnsi="宋体" w:eastAsia="宋体" w:cs="宋体"/>
                <w:sz w:val="18"/>
                <w:szCs w:val="18"/>
              </w:rPr>
              <w:t>20*10cm，</w:t>
            </w:r>
            <w:r>
              <w:rPr>
                <w:rFonts w:hint="eastAsia" w:ascii="宋体" w:hAnsi="宋体" w:eastAsia="宋体" w:cs="宋体"/>
                <w:sz w:val="18"/>
                <w:szCs w:val="18"/>
              </w:rPr>
              <w:t>用于急性创面、慢性创面及难愈性创面、创面移植后受皮区的应用、溃疡、褥疮；要求：</w:t>
            </w:r>
            <w:r>
              <w:rPr>
                <w:rFonts w:ascii="宋体" w:hAnsi="宋体" w:eastAsia="宋体" w:cs="宋体"/>
                <w:sz w:val="18"/>
                <w:szCs w:val="18"/>
              </w:rPr>
              <w:t>PU</w:t>
            </w:r>
            <w:r>
              <w:rPr>
                <w:rFonts w:hint="eastAsia" w:ascii="宋体" w:hAnsi="宋体" w:eastAsia="宋体" w:cs="宋体"/>
                <w:sz w:val="18"/>
                <w:szCs w:val="18"/>
              </w:rPr>
              <w:t>材质，内置黑色医用海绵，有大中小不同规格尺寸及薄型、厚型可供选择，带吸盘，单次使用时间能达到</w:t>
            </w:r>
            <w:r>
              <w:rPr>
                <w:rFonts w:ascii="宋体" w:hAnsi="宋体" w:eastAsia="宋体" w:cs="宋体"/>
                <w:sz w:val="18"/>
                <w:szCs w:val="18"/>
              </w:rPr>
              <w:t>1</w:t>
            </w:r>
            <w:r>
              <w:rPr>
                <w:rFonts w:hint="eastAsia" w:ascii="宋体" w:hAnsi="宋体" w:eastAsia="宋体" w:cs="宋体"/>
                <w:sz w:val="18"/>
                <w:szCs w:val="18"/>
              </w:rPr>
              <w:t>周，能配备可携式负压装置</w:t>
            </w:r>
          </w:p>
        </w:tc>
        <w:tc>
          <w:tcPr>
            <w:tcW w:w="2149" w:type="pct"/>
            <w:vMerge w:val="continue"/>
            <w:vAlign w:val="center"/>
          </w:tcPr>
          <w:p w14:paraId="1C503300">
            <w:pPr>
              <w:jc w:val="both"/>
              <w:textAlignment w:val="center"/>
              <w:rPr>
                <w:rStyle w:val="24"/>
                <w:rFonts w:hint="default"/>
              </w:rPr>
            </w:pPr>
          </w:p>
        </w:tc>
        <w:tc>
          <w:tcPr>
            <w:tcW w:w="508" w:type="pct"/>
            <w:vAlign w:val="center"/>
          </w:tcPr>
          <w:p w14:paraId="134FF28F">
            <w:pPr>
              <w:rPr>
                <w:rFonts w:ascii="宋体" w:hAnsi="宋体" w:eastAsia="宋体" w:cs="宋体"/>
                <w:sz w:val="18"/>
                <w:szCs w:val="18"/>
              </w:rPr>
            </w:pPr>
            <w:r>
              <w:rPr>
                <w:rFonts w:hint="eastAsia" w:ascii="宋体" w:hAnsi="宋体" w:eastAsia="宋体" w:cs="宋体"/>
                <w:sz w:val="18"/>
                <w:szCs w:val="18"/>
              </w:rPr>
              <w:t>30套</w:t>
            </w:r>
          </w:p>
        </w:tc>
      </w:tr>
      <w:tr w14:paraId="6D7E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30" w:type="pct"/>
            <w:vAlign w:val="center"/>
          </w:tcPr>
          <w:p w14:paraId="16965B08">
            <w:pPr>
              <w:jc w:val="both"/>
              <w:rPr>
                <w:rStyle w:val="24"/>
                <w:rFonts w:hint="default"/>
              </w:rPr>
            </w:pPr>
            <w:r>
              <w:rPr>
                <w:rStyle w:val="24"/>
                <w:rFonts w:hint="default"/>
              </w:rPr>
              <w:t>4</w:t>
            </w:r>
          </w:p>
        </w:tc>
        <w:tc>
          <w:tcPr>
            <w:tcW w:w="556" w:type="pct"/>
            <w:vAlign w:val="center"/>
          </w:tcPr>
          <w:p w14:paraId="6D3B4676">
            <w:pPr>
              <w:jc w:val="both"/>
              <w:rPr>
                <w:rStyle w:val="24"/>
                <w:rFonts w:hint="default"/>
              </w:rPr>
            </w:pPr>
            <w:r>
              <w:rPr>
                <w:rStyle w:val="24"/>
                <w:rFonts w:hint="default"/>
              </w:rPr>
              <w:t>一次性冲洗引流管</w:t>
            </w:r>
          </w:p>
        </w:tc>
        <w:tc>
          <w:tcPr>
            <w:tcW w:w="1457" w:type="pct"/>
            <w:vAlign w:val="center"/>
          </w:tcPr>
          <w:p w14:paraId="4F548C7E">
            <w:pPr>
              <w:rPr>
                <w:rFonts w:ascii="宋体" w:hAnsi="宋体" w:eastAsia="宋体" w:cs="宋体"/>
                <w:sz w:val="18"/>
                <w:szCs w:val="18"/>
              </w:rPr>
            </w:pPr>
            <w:r>
              <w:rPr>
                <w:rFonts w:hint="eastAsia" w:ascii="宋体" w:hAnsi="宋体" w:eastAsia="宋体" w:cs="宋体"/>
                <w:sz w:val="18"/>
                <w:szCs w:val="18"/>
              </w:rPr>
              <w:t>需</w:t>
            </w:r>
            <w:r>
              <w:rPr>
                <w:rFonts w:ascii="宋体" w:hAnsi="宋体" w:eastAsia="宋体" w:cs="宋体"/>
                <w:sz w:val="18"/>
                <w:szCs w:val="18"/>
              </w:rPr>
              <w:t>YNM</w:t>
            </w:r>
            <w:r>
              <w:rPr>
                <w:rFonts w:hint="eastAsia" w:ascii="宋体" w:hAnsi="宋体" w:eastAsia="宋体" w:cs="宋体"/>
                <w:sz w:val="18"/>
                <w:szCs w:val="18"/>
              </w:rPr>
              <w:t>型脉冲仪配合提供动力使用，用于科室对骨及软组织、开放性损伤创面的冲洗及引流，用于关节腔内冲洗</w:t>
            </w:r>
          </w:p>
        </w:tc>
        <w:tc>
          <w:tcPr>
            <w:tcW w:w="2149" w:type="pct"/>
            <w:vAlign w:val="center"/>
          </w:tcPr>
          <w:p w14:paraId="4407520F">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4826770">
            <w:pPr>
              <w:jc w:val="both"/>
              <w:textAlignment w:val="center"/>
              <w:rPr>
                <w:rStyle w:val="24"/>
                <w:rFonts w:hint="default"/>
              </w:rPr>
            </w:pPr>
            <w:r>
              <w:rPr>
                <w:rStyle w:val="24"/>
                <w:rFonts w:hint="default"/>
              </w:rPr>
              <w:t>50套</w:t>
            </w:r>
          </w:p>
        </w:tc>
      </w:tr>
      <w:tr w14:paraId="5CF0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30" w:type="pct"/>
            <w:vAlign w:val="center"/>
          </w:tcPr>
          <w:p w14:paraId="77D5C76C">
            <w:pPr>
              <w:jc w:val="both"/>
              <w:rPr>
                <w:rStyle w:val="24"/>
                <w:rFonts w:hint="default"/>
              </w:rPr>
            </w:pPr>
            <w:r>
              <w:rPr>
                <w:rStyle w:val="24"/>
                <w:rFonts w:hint="default"/>
              </w:rPr>
              <w:t>5</w:t>
            </w:r>
          </w:p>
        </w:tc>
        <w:tc>
          <w:tcPr>
            <w:tcW w:w="556" w:type="pct"/>
            <w:vAlign w:val="center"/>
          </w:tcPr>
          <w:p w14:paraId="6CA3B8D9">
            <w:pPr>
              <w:jc w:val="both"/>
              <w:rPr>
                <w:rStyle w:val="24"/>
                <w:rFonts w:hint="default"/>
              </w:rPr>
            </w:pPr>
            <w:r>
              <w:rPr>
                <w:rStyle w:val="24"/>
                <w:rFonts w:hint="default"/>
              </w:rPr>
              <w:t>医用脉冲冲洗器</w:t>
            </w:r>
          </w:p>
        </w:tc>
        <w:tc>
          <w:tcPr>
            <w:tcW w:w="1457" w:type="pct"/>
            <w:vAlign w:val="center"/>
          </w:tcPr>
          <w:p w14:paraId="4C3AAF72">
            <w:pPr>
              <w:rPr>
                <w:rFonts w:ascii="宋体" w:hAnsi="宋体" w:eastAsia="宋体" w:cs="宋体"/>
                <w:sz w:val="18"/>
                <w:szCs w:val="18"/>
              </w:rPr>
            </w:pPr>
            <w:r>
              <w:rPr>
                <w:rFonts w:ascii="宋体" w:hAnsi="宋体" w:eastAsia="宋体" w:cs="宋体"/>
                <w:sz w:val="18"/>
                <w:szCs w:val="18"/>
              </w:rPr>
              <w:t>用于骨科、创伤手术创面、软组织冲洗</w:t>
            </w:r>
          </w:p>
        </w:tc>
        <w:tc>
          <w:tcPr>
            <w:tcW w:w="2149" w:type="pct"/>
            <w:vAlign w:val="center"/>
          </w:tcPr>
          <w:p w14:paraId="2CFFF1A9">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0B9FD08">
            <w:pPr>
              <w:jc w:val="both"/>
              <w:textAlignment w:val="center"/>
              <w:rPr>
                <w:rStyle w:val="24"/>
                <w:rFonts w:hint="default"/>
              </w:rPr>
            </w:pPr>
            <w:r>
              <w:rPr>
                <w:rStyle w:val="24"/>
                <w:rFonts w:hint="default"/>
              </w:rPr>
              <w:t>310套</w:t>
            </w:r>
          </w:p>
        </w:tc>
      </w:tr>
      <w:tr w14:paraId="6CA7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330" w:type="pct"/>
            <w:vAlign w:val="center"/>
          </w:tcPr>
          <w:p w14:paraId="085A47E9">
            <w:pPr>
              <w:jc w:val="both"/>
              <w:rPr>
                <w:rStyle w:val="24"/>
                <w:rFonts w:hint="default"/>
              </w:rPr>
            </w:pPr>
            <w:r>
              <w:rPr>
                <w:rStyle w:val="24"/>
                <w:rFonts w:hint="default"/>
              </w:rPr>
              <w:t>6</w:t>
            </w:r>
          </w:p>
        </w:tc>
        <w:tc>
          <w:tcPr>
            <w:tcW w:w="556" w:type="pct"/>
            <w:vAlign w:val="center"/>
          </w:tcPr>
          <w:p w14:paraId="4F878D6A">
            <w:pPr>
              <w:jc w:val="both"/>
              <w:rPr>
                <w:rStyle w:val="24"/>
                <w:rFonts w:hint="default"/>
              </w:rPr>
            </w:pPr>
            <w:r>
              <w:rPr>
                <w:rStyle w:val="24"/>
                <w:rFonts w:hint="default"/>
              </w:rPr>
              <w:t>羧甲基纤维素冲洗胶液</w:t>
            </w:r>
          </w:p>
        </w:tc>
        <w:tc>
          <w:tcPr>
            <w:tcW w:w="1457" w:type="pct"/>
            <w:vAlign w:val="center"/>
          </w:tcPr>
          <w:p w14:paraId="17FB8081">
            <w:pPr>
              <w:rPr>
                <w:rFonts w:ascii="宋体" w:hAnsi="宋体" w:eastAsia="宋体" w:cs="宋体"/>
                <w:sz w:val="18"/>
                <w:szCs w:val="18"/>
              </w:rPr>
            </w:pPr>
            <w:r>
              <w:rPr>
                <w:rFonts w:ascii="宋体" w:hAnsi="宋体" w:eastAsia="宋体" w:cs="宋体"/>
                <w:sz w:val="18"/>
                <w:szCs w:val="18"/>
              </w:rPr>
              <w:t>50ml，</w:t>
            </w:r>
            <w:r>
              <w:rPr>
                <w:rFonts w:hint="eastAsia" w:ascii="宋体" w:hAnsi="宋体" w:eastAsia="宋体" w:cs="宋体"/>
                <w:sz w:val="18"/>
                <w:szCs w:val="18"/>
              </w:rPr>
              <w:t>术中止血、抗渗出；抑菌抗炎、预防感染；整体预防粘连；彻底清创、改善手术环境</w:t>
            </w:r>
          </w:p>
        </w:tc>
        <w:tc>
          <w:tcPr>
            <w:tcW w:w="2149" w:type="pct"/>
            <w:vAlign w:val="center"/>
          </w:tcPr>
          <w:p w14:paraId="4B4FAB4A">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A2ED8DA">
            <w:pPr>
              <w:jc w:val="both"/>
              <w:textAlignment w:val="center"/>
              <w:rPr>
                <w:rStyle w:val="24"/>
                <w:rFonts w:hint="default"/>
              </w:rPr>
            </w:pPr>
            <w:r>
              <w:rPr>
                <w:rStyle w:val="24"/>
                <w:rFonts w:hint="default"/>
              </w:rPr>
              <w:t>300支</w:t>
            </w:r>
          </w:p>
        </w:tc>
      </w:tr>
      <w:tr w14:paraId="6DE8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330" w:type="pct"/>
            <w:vMerge w:val="restart"/>
            <w:vAlign w:val="center"/>
          </w:tcPr>
          <w:p w14:paraId="2D577F9C">
            <w:pPr>
              <w:jc w:val="both"/>
              <w:rPr>
                <w:rStyle w:val="24"/>
                <w:rFonts w:hint="default"/>
              </w:rPr>
            </w:pPr>
            <w:r>
              <w:rPr>
                <w:rStyle w:val="24"/>
                <w:rFonts w:hint="default"/>
              </w:rPr>
              <w:t>7</w:t>
            </w:r>
          </w:p>
        </w:tc>
        <w:tc>
          <w:tcPr>
            <w:tcW w:w="556" w:type="pct"/>
            <w:vAlign w:val="center"/>
          </w:tcPr>
          <w:p w14:paraId="1EC12012">
            <w:pPr>
              <w:jc w:val="both"/>
              <w:rPr>
                <w:rStyle w:val="24"/>
                <w:rFonts w:hint="default"/>
              </w:rPr>
            </w:pPr>
            <w:r>
              <w:rPr>
                <w:rStyle w:val="24"/>
                <w:rFonts w:hint="default"/>
              </w:rPr>
              <w:t>医用几丁糖（关节腔内注射使用）</w:t>
            </w:r>
          </w:p>
        </w:tc>
        <w:tc>
          <w:tcPr>
            <w:tcW w:w="1457" w:type="pct"/>
            <w:vAlign w:val="center"/>
          </w:tcPr>
          <w:p w14:paraId="3CC7F77C">
            <w:pPr>
              <w:rPr>
                <w:rFonts w:ascii="宋体" w:hAnsi="宋体" w:eastAsia="宋体" w:cs="宋体"/>
                <w:sz w:val="18"/>
                <w:szCs w:val="18"/>
              </w:rPr>
            </w:pPr>
            <w:r>
              <w:rPr>
                <w:rFonts w:ascii="宋体" w:hAnsi="宋体" w:eastAsia="宋体" w:cs="宋体"/>
                <w:sz w:val="18"/>
                <w:szCs w:val="18"/>
              </w:rPr>
              <w:t>1ml，</w:t>
            </w:r>
            <w:r>
              <w:rPr>
                <w:rFonts w:hint="eastAsia" w:ascii="宋体" w:hAnsi="宋体" w:eastAsia="宋体" w:cs="宋体"/>
                <w:sz w:val="18"/>
                <w:szCs w:val="18"/>
              </w:rPr>
              <w:t>骨关节润滑剂，该产品为预灌封注射器装</w:t>
            </w:r>
          </w:p>
        </w:tc>
        <w:tc>
          <w:tcPr>
            <w:tcW w:w="2149" w:type="pct"/>
            <w:vMerge w:val="restart"/>
            <w:vAlign w:val="center"/>
          </w:tcPr>
          <w:p w14:paraId="76B225F1">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474482F">
            <w:pPr>
              <w:jc w:val="both"/>
              <w:textAlignment w:val="center"/>
              <w:rPr>
                <w:rStyle w:val="24"/>
                <w:rFonts w:hint="default"/>
              </w:rPr>
            </w:pPr>
            <w:r>
              <w:rPr>
                <w:rStyle w:val="24"/>
                <w:rFonts w:hint="default"/>
              </w:rPr>
              <w:t>30支</w:t>
            </w:r>
          </w:p>
        </w:tc>
      </w:tr>
      <w:tr w14:paraId="7C56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30" w:type="pct"/>
            <w:vMerge w:val="continue"/>
            <w:vAlign w:val="center"/>
          </w:tcPr>
          <w:p w14:paraId="2710BED6">
            <w:pPr>
              <w:jc w:val="both"/>
              <w:rPr>
                <w:rStyle w:val="24"/>
                <w:rFonts w:hint="default"/>
              </w:rPr>
            </w:pPr>
          </w:p>
        </w:tc>
        <w:tc>
          <w:tcPr>
            <w:tcW w:w="556" w:type="pct"/>
            <w:vAlign w:val="center"/>
          </w:tcPr>
          <w:p w14:paraId="30FB45D5">
            <w:pPr>
              <w:jc w:val="both"/>
              <w:rPr>
                <w:rStyle w:val="24"/>
                <w:rFonts w:hint="default"/>
              </w:rPr>
            </w:pPr>
            <w:r>
              <w:rPr>
                <w:rStyle w:val="24"/>
                <w:rFonts w:hint="default"/>
              </w:rPr>
              <w:t>医用几丁糖（关节腔内注射使用）</w:t>
            </w:r>
          </w:p>
        </w:tc>
        <w:tc>
          <w:tcPr>
            <w:tcW w:w="1457" w:type="pct"/>
            <w:vAlign w:val="center"/>
          </w:tcPr>
          <w:p w14:paraId="06258B6F">
            <w:pPr>
              <w:rPr>
                <w:rFonts w:ascii="宋体" w:hAnsi="宋体" w:eastAsia="宋体" w:cs="宋体"/>
                <w:sz w:val="18"/>
                <w:szCs w:val="18"/>
              </w:rPr>
            </w:pPr>
            <w:r>
              <w:rPr>
                <w:rFonts w:ascii="宋体" w:hAnsi="宋体" w:eastAsia="宋体" w:cs="宋体"/>
                <w:sz w:val="18"/>
                <w:szCs w:val="18"/>
              </w:rPr>
              <w:t>2ml，</w:t>
            </w:r>
            <w:r>
              <w:rPr>
                <w:rFonts w:hint="eastAsia" w:ascii="宋体" w:hAnsi="宋体" w:eastAsia="宋体" w:cs="宋体"/>
                <w:sz w:val="18"/>
                <w:szCs w:val="18"/>
              </w:rPr>
              <w:t>骨关节润滑剂，该产品为预灌封注射器装</w:t>
            </w:r>
          </w:p>
        </w:tc>
        <w:tc>
          <w:tcPr>
            <w:tcW w:w="2149" w:type="pct"/>
            <w:vMerge w:val="continue"/>
            <w:vAlign w:val="center"/>
          </w:tcPr>
          <w:p w14:paraId="21EC7A49">
            <w:pPr>
              <w:textAlignment w:val="center"/>
              <w:rPr>
                <w:rFonts w:ascii="宋体" w:hAnsi="宋体" w:eastAsia="宋体" w:cs="宋体"/>
                <w:sz w:val="18"/>
                <w:szCs w:val="18"/>
              </w:rPr>
            </w:pPr>
          </w:p>
        </w:tc>
        <w:tc>
          <w:tcPr>
            <w:tcW w:w="508" w:type="pct"/>
            <w:vAlign w:val="center"/>
          </w:tcPr>
          <w:p w14:paraId="5BEC5B21">
            <w:pPr>
              <w:jc w:val="both"/>
              <w:textAlignment w:val="center"/>
              <w:rPr>
                <w:rStyle w:val="24"/>
                <w:rFonts w:hint="default"/>
              </w:rPr>
            </w:pPr>
            <w:r>
              <w:rPr>
                <w:rStyle w:val="24"/>
                <w:rFonts w:hint="default"/>
              </w:rPr>
              <w:t>50支</w:t>
            </w:r>
          </w:p>
        </w:tc>
      </w:tr>
      <w:tr w14:paraId="2B8D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330" w:type="pct"/>
            <w:vAlign w:val="center"/>
          </w:tcPr>
          <w:p w14:paraId="19497C02">
            <w:pPr>
              <w:jc w:val="both"/>
              <w:rPr>
                <w:rStyle w:val="24"/>
                <w:rFonts w:hint="default"/>
              </w:rPr>
            </w:pPr>
            <w:r>
              <w:rPr>
                <w:rStyle w:val="24"/>
                <w:rFonts w:hint="default"/>
              </w:rPr>
              <w:t>8</w:t>
            </w:r>
          </w:p>
        </w:tc>
        <w:tc>
          <w:tcPr>
            <w:tcW w:w="556" w:type="pct"/>
            <w:vAlign w:val="center"/>
          </w:tcPr>
          <w:p w14:paraId="27CE8CA1">
            <w:pPr>
              <w:jc w:val="both"/>
              <w:rPr>
                <w:rStyle w:val="24"/>
                <w:rFonts w:hint="default"/>
              </w:rPr>
            </w:pPr>
            <w:r>
              <w:rPr>
                <w:rStyle w:val="24"/>
                <w:rFonts w:hint="default"/>
              </w:rPr>
              <w:t>一次性使用皮肤吻（缝）合器</w:t>
            </w:r>
          </w:p>
        </w:tc>
        <w:tc>
          <w:tcPr>
            <w:tcW w:w="1457" w:type="pct"/>
            <w:vAlign w:val="center"/>
          </w:tcPr>
          <w:p w14:paraId="576A87C3">
            <w:pPr>
              <w:rPr>
                <w:rFonts w:ascii="宋体" w:hAnsi="宋体" w:eastAsia="宋体" w:cs="宋体"/>
                <w:sz w:val="18"/>
                <w:szCs w:val="18"/>
              </w:rPr>
            </w:pPr>
            <w:r>
              <w:rPr>
                <w:rFonts w:hint="eastAsia" w:ascii="宋体" w:hAnsi="宋体" w:eastAsia="宋体" w:cs="宋体"/>
                <w:sz w:val="18"/>
                <w:szCs w:val="18"/>
              </w:rPr>
              <w:t>配拆钉器，操作简单缝合快速，缩短手术时间，提高手术室流转速度，组织相容性好，不会造成明显的组织水肿，炎性反应小，适用于关节手术的高张力切口。</w:t>
            </w:r>
          </w:p>
        </w:tc>
        <w:tc>
          <w:tcPr>
            <w:tcW w:w="2149" w:type="pct"/>
            <w:vAlign w:val="center"/>
          </w:tcPr>
          <w:p w14:paraId="0F21F4CD">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5D51293F">
            <w:pPr>
              <w:jc w:val="both"/>
              <w:textAlignment w:val="center"/>
              <w:rPr>
                <w:rStyle w:val="24"/>
                <w:rFonts w:hint="default"/>
              </w:rPr>
            </w:pPr>
            <w:r>
              <w:rPr>
                <w:rStyle w:val="24"/>
                <w:rFonts w:hint="default"/>
              </w:rPr>
              <w:t>400把</w:t>
            </w:r>
          </w:p>
        </w:tc>
      </w:tr>
      <w:tr w14:paraId="1152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330" w:type="pct"/>
            <w:vAlign w:val="center"/>
          </w:tcPr>
          <w:p w14:paraId="35C44E44">
            <w:pPr>
              <w:jc w:val="both"/>
              <w:rPr>
                <w:rStyle w:val="24"/>
                <w:rFonts w:hint="default"/>
              </w:rPr>
            </w:pPr>
            <w:r>
              <w:rPr>
                <w:rStyle w:val="24"/>
                <w:rFonts w:hint="default"/>
              </w:rPr>
              <w:t>9</w:t>
            </w:r>
          </w:p>
        </w:tc>
        <w:tc>
          <w:tcPr>
            <w:tcW w:w="556" w:type="pct"/>
            <w:vAlign w:val="center"/>
          </w:tcPr>
          <w:p w14:paraId="0DD27466">
            <w:pPr>
              <w:jc w:val="both"/>
              <w:rPr>
                <w:rStyle w:val="24"/>
                <w:rFonts w:hint="default"/>
              </w:rPr>
            </w:pPr>
            <w:r>
              <w:rPr>
                <w:rStyle w:val="24"/>
                <w:rFonts w:hint="default"/>
              </w:rPr>
              <w:t>一次性使用负压引流管</w:t>
            </w:r>
          </w:p>
        </w:tc>
        <w:tc>
          <w:tcPr>
            <w:tcW w:w="1457" w:type="pct"/>
            <w:vAlign w:val="center"/>
          </w:tcPr>
          <w:p w14:paraId="23F3C8DF">
            <w:pPr>
              <w:rPr>
                <w:rFonts w:ascii="宋体" w:hAnsi="宋体" w:eastAsia="宋体" w:cs="宋体"/>
                <w:sz w:val="18"/>
                <w:szCs w:val="18"/>
              </w:rPr>
            </w:pPr>
            <w:r>
              <w:rPr>
                <w:rFonts w:ascii="宋体" w:hAnsi="宋体" w:eastAsia="宋体" w:cs="宋体"/>
                <w:sz w:val="18"/>
                <w:szCs w:val="18"/>
              </w:rPr>
              <w:t>2.5cm*8cm，</w:t>
            </w:r>
            <w:r>
              <w:rPr>
                <w:rFonts w:hint="eastAsia" w:ascii="宋体" w:hAnsi="宋体" w:eastAsia="宋体" w:cs="宋体"/>
                <w:sz w:val="18"/>
                <w:szCs w:val="18"/>
              </w:rPr>
              <w:t>为负压引流装置，包含引流导管、引导针、引流球、另配引流袋，用于创口关节术后引流、预防感染；可保证缝合部位的良好愈合，减少并发症，管体抗扭曲性强，集液袋体具有阻菌、疏水和排气功能，可解决临床引流不畅导致切口感染的问题</w:t>
            </w:r>
          </w:p>
        </w:tc>
        <w:tc>
          <w:tcPr>
            <w:tcW w:w="2149" w:type="pct"/>
            <w:vAlign w:val="center"/>
          </w:tcPr>
          <w:p w14:paraId="0B83943F">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7AFBB78F">
            <w:pPr>
              <w:jc w:val="both"/>
              <w:textAlignment w:val="center"/>
              <w:rPr>
                <w:rStyle w:val="24"/>
                <w:rFonts w:hint="default"/>
              </w:rPr>
            </w:pPr>
            <w:r>
              <w:rPr>
                <w:rStyle w:val="24"/>
                <w:rFonts w:hint="default"/>
              </w:rPr>
              <w:t>500套</w:t>
            </w:r>
          </w:p>
        </w:tc>
      </w:tr>
      <w:tr w14:paraId="50C4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30" w:type="pct"/>
            <w:vMerge w:val="restart"/>
            <w:vAlign w:val="center"/>
          </w:tcPr>
          <w:p w14:paraId="349C1F39">
            <w:pPr>
              <w:jc w:val="both"/>
              <w:rPr>
                <w:rStyle w:val="24"/>
                <w:rFonts w:hint="default"/>
              </w:rPr>
            </w:pPr>
            <w:r>
              <w:rPr>
                <w:rStyle w:val="24"/>
                <w:rFonts w:hint="default"/>
              </w:rPr>
              <w:t>10</w:t>
            </w:r>
          </w:p>
        </w:tc>
        <w:tc>
          <w:tcPr>
            <w:tcW w:w="556" w:type="pct"/>
            <w:vMerge w:val="restart"/>
            <w:vAlign w:val="center"/>
          </w:tcPr>
          <w:p w14:paraId="535B61D8">
            <w:pPr>
              <w:jc w:val="both"/>
              <w:rPr>
                <w:rStyle w:val="24"/>
                <w:rFonts w:hint="default"/>
              </w:rPr>
            </w:pPr>
            <w:r>
              <w:rPr>
                <w:rStyle w:val="24"/>
                <w:rFonts w:hint="default"/>
              </w:rPr>
              <w:t>疝修补片</w:t>
            </w:r>
          </w:p>
        </w:tc>
        <w:tc>
          <w:tcPr>
            <w:tcW w:w="1457" w:type="pct"/>
            <w:vAlign w:val="center"/>
          </w:tcPr>
          <w:p w14:paraId="16855D95">
            <w:pPr>
              <w:rPr>
                <w:rStyle w:val="24"/>
                <w:rFonts w:hint="default"/>
              </w:rPr>
            </w:pPr>
            <w:r>
              <w:rPr>
                <w:rStyle w:val="24"/>
                <w:rFonts w:hint="default"/>
              </w:rPr>
              <w:t>适用于原发及复发的腹股沟疝及股疝的无张力修补术，腔镜手术使用，规格10*15cm ，部分可吸收平片，开放性手术及腹腔镜手术使用</w:t>
            </w:r>
          </w:p>
        </w:tc>
        <w:tc>
          <w:tcPr>
            <w:tcW w:w="2149" w:type="pct"/>
            <w:vAlign w:val="center"/>
          </w:tcPr>
          <w:p w14:paraId="5983536B">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16143E7A">
            <w:pPr>
              <w:jc w:val="both"/>
              <w:textAlignment w:val="center"/>
              <w:rPr>
                <w:rFonts w:ascii="宋体" w:hAnsi="宋体" w:eastAsia="宋体" w:cs="宋体"/>
                <w:sz w:val="20"/>
                <w:szCs w:val="20"/>
              </w:rPr>
            </w:pPr>
            <w:r>
              <w:rPr>
                <w:rFonts w:ascii="宋体" w:hAnsi="宋体" w:eastAsia="宋体" w:cs="宋体"/>
                <w:sz w:val="20"/>
                <w:szCs w:val="20"/>
              </w:rPr>
              <w:t>5</w:t>
            </w:r>
            <w:r>
              <w:rPr>
                <w:rFonts w:hint="eastAsia" w:ascii="宋体" w:hAnsi="宋体" w:eastAsia="宋体" w:cs="宋体"/>
                <w:sz w:val="20"/>
                <w:szCs w:val="20"/>
              </w:rPr>
              <w:t>片</w:t>
            </w:r>
          </w:p>
        </w:tc>
      </w:tr>
      <w:tr w14:paraId="0589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Merge w:val="continue"/>
            <w:vAlign w:val="center"/>
          </w:tcPr>
          <w:p w14:paraId="7F95F741">
            <w:pPr>
              <w:jc w:val="both"/>
              <w:rPr>
                <w:rStyle w:val="24"/>
                <w:rFonts w:hint="default"/>
              </w:rPr>
            </w:pPr>
          </w:p>
        </w:tc>
        <w:tc>
          <w:tcPr>
            <w:tcW w:w="556" w:type="pct"/>
            <w:vMerge w:val="continue"/>
            <w:vAlign w:val="center"/>
          </w:tcPr>
          <w:p w14:paraId="4F7DB996">
            <w:pPr>
              <w:rPr>
                <w:rStyle w:val="24"/>
                <w:rFonts w:hint="default"/>
              </w:rPr>
            </w:pPr>
          </w:p>
        </w:tc>
        <w:tc>
          <w:tcPr>
            <w:tcW w:w="1457" w:type="pct"/>
            <w:vAlign w:val="center"/>
          </w:tcPr>
          <w:p w14:paraId="00B4F519">
            <w:pPr>
              <w:rPr>
                <w:rStyle w:val="24"/>
                <w:rFonts w:hint="default"/>
              </w:rPr>
            </w:pPr>
            <w:r>
              <w:rPr>
                <w:rStyle w:val="24"/>
                <w:rFonts w:hint="default"/>
              </w:rPr>
              <w:t>适用于腹股沟疝及股疝的修补，腔镜手术使用，规格12*16cm，立体补片，腹腔镜手术使用</w:t>
            </w:r>
          </w:p>
        </w:tc>
        <w:tc>
          <w:tcPr>
            <w:tcW w:w="2149" w:type="pct"/>
            <w:vAlign w:val="center"/>
          </w:tcPr>
          <w:p w14:paraId="0DB4046F">
            <w:pPr>
              <w:textAlignment w:val="cente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7C56B98A">
            <w:pPr>
              <w:jc w:val="both"/>
              <w:textAlignment w:val="center"/>
              <w:rPr>
                <w:rFonts w:ascii="宋体" w:hAnsi="宋体" w:eastAsia="宋体" w:cs="宋体"/>
                <w:sz w:val="20"/>
                <w:szCs w:val="20"/>
              </w:rPr>
            </w:pPr>
            <w:r>
              <w:rPr>
                <w:rFonts w:ascii="宋体" w:hAnsi="宋体" w:eastAsia="宋体" w:cs="宋体"/>
                <w:sz w:val="20"/>
                <w:szCs w:val="20"/>
              </w:rPr>
              <w:t>430</w:t>
            </w:r>
            <w:r>
              <w:rPr>
                <w:rFonts w:hint="eastAsia" w:ascii="宋体" w:hAnsi="宋体" w:eastAsia="宋体" w:cs="宋体"/>
                <w:sz w:val="20"/>
                <w:szCs w:val="20"/>
              </w:rPr>
              <w:t>片</w:t>
            </w:r>
          </w:p>
        </w:tc>
      </w:tr>
      <w:tr w14:paraId="3E31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Merge w:val="continue"/>
            <w:vAlign w:val="center"/>
          </w:tcPr>
          <w:p w14:paraId="55B860EA">
            <w:pPr>
              <w:rPr>
                <w:rStyle w:val="24"/>
                <w:rFonts w:hint="default"/>
              </w:rPr>
            </w:pPr>
          </w:p>
        </w:tc>
        <w:tc>
          <w:tcPr>
            <w:tcW w:w="556" w:type="pct"/>
            <w:vMerge w:val="continue"/>
            <w:vAlign w:val="center"/>
          </w:tcPr>
          <w:p w14:paraId="6AB7BDD7">
            <w:pPr>
              <w:rPr>
                <w:rStyle w:val="24"/>
                <w:rFonts w:hint="default"/>
              </w:rPr>
            </w:pPr>
          </w:p>
        </w:tc>
        <w:tc>
          <w:tcPr>
            <w:tcW w:w="1457" w:type="pct"/>
            <w:vAlign w:val="center"/>
          </w:tcPr>
          <w:p w14:paraId="73F9715E">
            <w:pPr>
              <w:rPr>
                <w:rStyle w:val="24"/>
                <w:rFonts w:hint="default"/>
              </w:rPr>
            </w:pPr>
            <w:r>
              <w:rPr>
                <w:rStyle w:val="24"/>
                <w:rFonts w:hint="default"/>
              </w:rPr>
              <w:t>适用于原发及复发的腹股沟疝及股疝的无张力修补术，用于开放手术，规格6*11cm，部分可吸收平片，开放性手术使用</w:t>
            </w:r>
          </w:p>
        </w:tc>
        <w:tc>
          <w:tcPr>
            <w:tcW w:w="2149" w:type="pct"/>
            <w:vAlign w:val="center"/>
          </w:tcPr>
          <w:p w14:paraId="32B5B713">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04FAA48C">
            <w:pPr>
              <w:jc w:val="both"/>
              <w:textAlignment w:val="center"/>
              <w:rPr>
                <w:rStyle w:val="24"/>
                <w:rFonts w:hint="default"/>
              </w:rPr>
            </w:pPr>
            <w:r>
              <w:rPr>
                <w:rStyle w:val="24"/>
                <w:rFonts w:hint="default"/>
              </w:rPr>
              <w:t>127片</w:t>
            </w:r>
          </w:p>
        </w:tc>
      </w:tr>
      <w:tr w14:paraId="223A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Merge w:val="continue"/>
            <w:vAlign w:val="center"/>
          </w:tcPr>
          <w:p w14:paraId="32FEC305">
            <w:pPr>
              <w:rPr>
                <w:rStyle w:val="24"/>
                <w:rFonts w:hint="default"/>
              </w:rPr>
            </w:pPr>
          </w:p>
        </w:tc>
        <w:tc>
          <w:tcPr>
            <w:tcW w:w="556" w:type="pct"/>
            <w:vMerge w:val="continue"/>
            <w:vAlign w:val="center"/>
          </w:tcPr>
          <w:p w14:paraId="77676457">
            <w:pPr>
              <w:rPr>
                <w:rStyle w:val="24"/>
                <w:rFonts w:hint="default"/>
              </w:rPr>
            </w:pPr>
          </w:p>
        </w:tc>
        <w:tc>
          <w:tcPr>
            <w:tcW w:w="1457" w:type="pct"/>
            <w:vAlign w:val="center"/>
          </w:tcPr>
          <w:p w14:paraId="15FDA30E">
            <w:pPr>
              <w:jc w:val="center"/>
              <w:rPr>
                <w:rStyle w:val="24"/>
                <w:rFonts w:hint="default"/>
              </w:rPr>
            </w:pPr>
            <w:r>
              <w:rPr>
                <w:rStyle w:val="24"/>
                <w:rFonts w:hint="default"/>
              </w:rPr>
              <w:t>适用于原发及复发的腹股沟疝及股疝的无张力修补术,用于开放手术，规格6*13.5cm，部分可吸收立体补片+平片，开放性手术使用</w:t>
            </w:r>
          </w:p>
        </w:tc>
        <w:tc>
          <w:tcPr>
            <w:tcW w:w="2149" w:type="pct"/>
            <w:vAlign w:val="center"/>
          </w:tcPr>
          <w:p w14:paraId="7CAB2CFA">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4007840E">
            <w:pPr>
              <w:jc w:val="both"/>
              <w:textAlignment w:val="center"/>
              <w:rPr>
                <w:rStyle w:val="24"/>
                <w:rFonts w:hint="default"/>
              </w:rPr>
            </w:pPr>
            <w:r>
              <w:rPr>
                <w:rStyle w:val="24"/>
                <w:rFonts w:hint="default"/>
              </w:rPr>
              <w:t>15片</w:t>
            </w:r>
          </w:p>
        </w:tc>
      </w:tr>
      <w:tr w14:paraId="120E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0" w:type="pct"/>
            <w:vMerge w:val="restart"/>
            <w:vAlign w:val="center"/>
          </w:tcPr>
          <w:p w14:paraId="1B9B06A8">
            <w:pPr>
              <w:rPr>
                <w:rStyle w:val="24"/>
                <w:rFonts w:hint="default"/>
              </w:rPr>
            </w:pPr>
            <w:r>
              <w:rPr>
                <w:rStyle w:val="24"/>
                <w:rFonts w:hint="default"/>
              </w:rPr>
              <w:t>11</w:t>
            </w:r>
          </w:p>
        </w:tc>
        <w:tc>
          <w:tcPr>
            <w:tcW w:w="556" w:type="pct"/>
            <w:vMerge w:val="restart"/>
            <w:vAlign w:val="center"/>
          </w:tcPr>
          <w:p w14:paraId="4E478CBB">
            <w:pPr>
              <w:rPr>
                <w:rStyle w:val="24"/>
                <w:rFonts w:hint="default"/>
              </w:rPr>
            </w:pPr>
            <w:r>
              <w:rPr>
                <w:rStyle w:val="24"/>
                <w:rFonts w:hint="default"/>
              </w:rPr>
              <w:t>可吸收结扎夹</w:t>
            </w:r>
          </w:p>
        </w:tc>
        <w:tc>
          <w:tcPr>
            <w:tcW w:w="1457" w:type="pct"/>
            <w:vAlign w:val="center"/>
          </w:tcPr>
          <w:p w14:paraId="4FE4141C">
            <w:pPr>
              <w:rPr>
                <w:rStyle w:val="24"/>
                <w:rFonts w:hint="default"/>
              </w:rPr>
            </w:pPr>
            <w:r>
              <w:rPr>
                <w:rStyle w:val="24"/>
                <w:rFonts w:hint="default"/>
              </w:rPr>
              <w:t>结扎管状组织直径范围3.0-6.0mm，主要用于泌尿外科、胃肠外科、胆道外科手术中的血管、胆管、输尿管或者含有小血管和淋巴管的组织的结扎和闭锁</w:t>
            </w:r>
          </w:p>
        </w:tc>
        <w:tc>
          <w:tcPr>
            <w:tcW w:w="2149" w:type="pct"/>
            <w:vAlign w:val="center"/>
          </w:tcPr>
          <w:p w14:paraId="54C3A0F4">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583BAD4">
            <w:pPr>
              <w:jc w:val="center"/>
              <w:rPr>
                <w:rStyle w:val="24"/>
                <w:rFonts w:hint="default"/>
              </w:rPr>
            </w:pPr>
            <w:r>
              <w:rPr>
                <w:rStyle w:val="24"/>
                <w:rFonts w:hint="default"/>
              </w:rPr>
              <w:t>650枚</w:t>
            </w:r>
          </w:p>
        </w:tc>
      </w:tr>
      <w:tr w14:paraId="57F1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330" w:type="pct"/>
            <w:vMerge w:val="continue"/>
            <w:vAlign w:val="center"/>
          </w:tcPr>
          <w:p w14:paraId="2D415015">
            <w:pPr>
              <w:rPr>
                <w:rStyle w:val="24"/>
                <w:rFonts w:hint="default"/>
              </w:rPr>
            </w:pPr>
          </w:p>
        </w:tc>
        <w:tc>
          <w:tcPr>
            <w:tcW w:w="556" w:type="pct"/>
            <w:vMerge w:val="continue"/>
            <w:vAlign w:val="center"/>
          </w:tcPr>
          <w:p w14:paraId="4B6EA444">
            <w:pPr>
              <w:rPr>
                <w:rStyle w:val="24"/>
                <w:rFonts w:hint="default"/>
              </w:rPr>
            </w:pPr>
          </w:p>
        </w:tc>
        <w:tc>
          <w:tcPr>
            <w:tcW w:w="1457" w:type="pct"/>
            <w:vAlign w:val="center"/>
          </w:tcPr>
          <w:p w14:paraId="2F7BCD85">
            <w:pPr>
              <w:rPr>
                <w:rStyle w:val="24"/>
                <w:rFonts w:hint="default"/>
              </w:rPr>
            </w:pPr>
            <w:r>
              <w:rPr>
                <w:rStyle w:val="24"/>
                <w:rFonts w:hint="default"/>
              </w:rPr>
              <w:t>结扎管状组织直径范围0.5-3.0mm，主要用于泌尿外科、胃肠外科、胆道外科手术中的血管、胆管、输尿管或者含有小血管和淋巴管的组织的结扎和闭锁</w:t>
            </w:r>
          </w:p>
        </w:tc>
        <w:tc>
          <w:tcPr>
            <w:tcW w:w="2149" w:type="pct"/>
            <w:vAlign w:val="center"/>
          </w:tcPr>
          <w:p w14:paraId="59D23FC8">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3DC6CCA5">
            <w:pPr>
              <w:jc w:val="center"/>
              <w:rPr>
                <w:rStyle w:val="24"/>
                <w:rFonts w:hint="default"/>
              </w:rPr>
            </w:pPr>
            <w:r>
              <w:rPr>
                <w:rStyle w:val="24"/>
                <w:rFonts w:hint="default"/>
              </w:rPr>
              <w:t>1600枚</w:t>
            </w:r>
          </w:p>
        </w:tc>
      </w:tr>
      <w:tr w14:paraId="68EE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vMerge w:val="continue"/>
            <w:vAlign w:val="center"/>
          </w:tcPr>
          <w:p w14:paraId="5E730ABF">
            <w:pPr>
              <w:rPr>
                <w:rStyle w:val="24"/>
                <w:rFonts w:hint="default"/>
              </w:rPr>
            </w:pPr>
          </w:p>
        </w:tc>
        <w:tc>
          <w:tcPr>
            <w:tcW w:w="556" w:type="pct"/>
            <w:vMerge w:val="continue"/>
            <w:vAlign w:val="center"/>
          </w:tcPr>
          <w:p w14:paraId="350D5A08">
            <w:pPr>
              <w:rPr>
                <w:rStyle w:val="24"/>
                <w:rFonts w:hint="default"/>
              </w:rPr>
            </w:pPr>
          </w:p>
        </w:tc>
        <w:tc>
          <w:tcPr>
            <w:tcW w:w="1457" w:type="pct"/>
            <w:vAlign w:val="center"/>
          </w:tcPr>
          <w:p w14:paraId="69BF5A5C">
            <w:pPr>
              <w:rPr>
                <w:rStyle w:val="24"/>
                <w:rFonts w:hint="default"/>
              </w:rPr>
            </w:pPr>
            <w:r>
              <w:rPr>
                <w:rStyle w:val="24"/>
                <w:rFonts w:hint="default"/>
              </w:rPr>
              <w:t>结扎管状组织直径范围2.0-4.0mm，主要用于泌尿外科、胃肠外科、胆道外科手术中的血管、胆管、输尿管或者含有小血管和淋巴管的组织的结扎和闭锁</w:t>
            </w:r>
          </w:p>
        </w:tc>
        <w:tc>
          <w:tcPr>
            <w:tcW w:w="2149" w:type="pct"/>
            <w:vAlign w:val="center"/>
          </w:tcPr>
          <w:p w14:paraId="44DF6F44">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495511A3">
            <w:pPr>
              <w:jc w:val="center"/>
              <w:rPr>
                <w:rStyle w:val="24"/>
                <w:rFonts w:hint="default"/>
              </w:rPr>
            </w:pPr>
            <w:r>
              <w:rPr>
                <w:rStyle w:val="24"/>
                <w:rFonts w:hint="default"/>
              </w:rPr>
              <w:t>2000枚</w:t>
            </w:r>
          </w:p>
        </w:tc>
      </w:tr>
      <w:tr w14:paraId="2C3C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0" w:type="pct"/>
            <w:vMerge w:val="continue"/>
            <w:vAlign w:val="center"/>
          </w:tcPr>
          <w:p w14:paraId="3BCA30E4">
            <w:pPr>
              <w:rPr>
                <w:rStyle w:val="24"/>
                <w:rFonts w:hint="default"/>
              </w:rPr>
            </w:pPr>
          </w:p>
        </w:tc>
        <w:tc>
          <w:tcPr>
            <w:tcW w:w="556" w:type="pct"/>
            <w:vMerge w:val="continue"/>
            <w:vAlign w:val="center"/>
          </w:tcPr>
          <w:p w14:paraId="6A889DA4">
            <w:pPr>
              <w:rPr>
                <w:rStyle w:val="24"/>
                <w:rFonts w:hint="default"/>
              </w:rPr>
            </w:pPr>
          </w:p>
        </w:tc>
        <w:tc>
          <w:tcPr>
            <w:tcW w:w="1457" w:type="pct"/>
            <w:vAlign w:val="center"/>
          </w:tcPr>
          <w:p w14:paraId="1608A168">
            <w:pPr>
              <w:rPr>
                <w:rStyle w:val="24"/>
                <w:rFonts w:hint="default"/>
              </w:rPr>
            </w:pPr>
            <w:r>
              <w:rPr>
                <w:rStyle w:val="24"/>
                <w:rFonts w:hint="default"/>
              </w:rPr>
              <w:t>结扎管状组织直径范围5.0-8.0mm，主要用于泌尿外科、胃肠外科、胆道外科手术中的血管、胆管、输尿管或者含有小血管和淋巴管的组织的结扎和闭锁</w:t>
            </w:r>
          </w:p>
        </w:tc>
        <w:tc>
          <w:tcPr>
            <w:tcW w:w="2149" w:type="pct"/>
            <w:vAlign w:val="center"/>
          </w:tcPr>
          <w:p w14:paraId="0CE37184">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19BAE7F1">
            <w:pPr>
              <w:jc w:val="center"/>
              <w:rPr>
                <w:rStyle w:val="24"/>
                <w:rFonts w:hint="default"/>
              </w:rPr>
            </w:pPr>
            <w:r>
              <w:rPr>
                <w:rStyle w:val="24"/>
                <w:rFonts w:hint="default"/>
              </w:rPr>
              <w:t>700枚</w:t>
            </w:r>
          </w:p>
        </w:tc>
      </w:tr>
      <w:tr w14:paraId="0783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Merge w:val="restart"/>
            <w:vAlign w:val="center"/>
          </w:tcPr>
          <w:p w14:paraId="64F46DED">
            <w:pPr>
              <w:rPr>
                <w:rStyle w:val="24"/>
                <w:rFonts w:hint="default"/>
              </w:rPr>
            </w:pPr>
            <w:r>
              <w:rPr>
                <w:rStyle w:val="24"/>
                <w:rFonts w:hint="default"/>
              </w:rPr>
              <w:t>12</w:t>
            </w:r>
          </w:p>
        </w:tc>
        <w:tc>
          <w:tcPr>
            <w:tcW w:w="556" w:type="pct"/>
            <w:vMerge w:val="restart"/>
            <w:vAlign w:val="center"/>
          </w:tcPr>
          <w:p w14:paraId="063214D7">
            <w:pPr>
              <w:rPr>
                <w:rStyle w:val="24"/>
                <w:rFonts w:hint="default"/>
              </w:rPr>
            </w:pPr>
            <w:r>
              <w:rPr>
                <w:rStyle w:val="24"/>
                <w:rFonts w:hint="default"/>
              </w:rPr>
              <w:t>可吸收钉修补固定器</w:t>
            </w:r>
          </w:p>
        </w:tc>
        <w:tc>
          <w:tcPr>
            <w:tcW w:w="1457" w:type="pct"/>
            <w:vAlign w:val="center"/>
          </w:tcPr>
          <w:p w14:paraId="79D114D0">
            <w:pPr>
              <w:rPr>
                <w:rFonts w:ascii="宋体" w:hAnsi="宋体" w:eastAsia="宋体" w:cs="宋体"/>
                <w:sz w:val="18"/>
                <w:szCs w:val="18"/>
              </w:rPr>
            </w:pPr>
            <w:r>
              <w:rPr>
                <w:rFonts w:hint="eastAsia" w:ascii="宋体" w:hAnsi="宋体" w:eastAsia="宋体" w:cs="宋体"/>
                <w:sz w:val="18"/>
                <w:szCs w:val="18"/>
              </w:rPr>
              <w:t>适用于腹腔镜以及开放手术中，固定疝补片等对软组织进行修补的材料，钉管有效长度360mm,含 可 吸 收 钉 5颗</w:t>
            </w:r>
          </w:p>
        </w:tc>
        <w:tc>
          <w:tcPr>
            <w:tcW w:w="2149" w:type="pct"/>
            <w:vMerge w:val="restart"/>
            <w:vAlign w:val="center"/>
          </w:tcPr>
          <w:p w14:paraId="4A56270F">
            <w:pP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53CDD517">
            <w:pPr>
              <w:jc w:val="center"/>
              <w:textAlignment w:val="center"/>
              <w:rPr>
                <w:rStyle w:val="24"/>
                <w:rFonts w:hint="default"/>
              </w:rPr>
            </w:pPr>
            <w:r>
              <w:rPr>
                <w:rStyle w:val="24"/>
                <w:rFonts w:hint="default"/>
              </w:rPr>
              <w:t>4把</w:t>
            </w:r>
          </w:p>
        </w:tc>
      </w:tr>
      <w:tr w14:paraId="3D12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Merge w:val="continue"/>
            <w:vAlign w:val="center"/>
          </w:tcPr>
          <w:p w14:paraId="237D9CE8">
            <w:pPr>
              <w:rPr>
                <w:rStyle w:val="24"/>
                <w:rFonts w:hint="default"/>
              </w:rPr>
            </w:pPr>
          </w:p>
        </w:tc>
        <w:tc>
          <w:tcPr>
            <w:tcW w:w="556" w:type="pct"/>
            <w:vMerge w:val="continue"/>
            <w:vAlign w:val="center"/>
          </w:tcPr>
          <w:p w14:paraId="6D7F8988">
            <w:pPr>
              <w:rPr>
                <w:rStyle w:val="24"/>
                <w:rFonts w:hint="default"/>
              </w:rPr>
            </w:pPr>
          </w:p>
        </w:tc>
        <w:tc>
          <w:tcPr>
            <w:tcW w:w="1457" w:type="pct"/>
            <w:vAlign w:val="center"/>
          </w:tcPr>
          <w:p w14:paraId="53432395">
            <w:pPr>
              <w:rPr>
                <w:rFonts w:ascii="宋体" w:hAnsi="宋体" w:eastAsia="宋体" w:cs="宋体"/>
                <w:sz w:val="18"/>
                <w:szCs w:val="18"/>
              </w:rPr>
            </w:pPr>
            <w:r>
              <w:rPr>
                <w:rFonts w:hint="eastAsia" w:ascii="宋体" w:hAnsi="宋体" w:eastAsia="宋体" w:cs="宋体"/>
                <w:sz w:val="18"/>
                <w:szCs w:val="18"/>
              </w:rPr>
              <w:t>适用于腹腔镜以及开放手术中，固定疝补片等对软组织进行修补的材料，钉管有效长度360mm,含 可 吸 收 钉 20颗</w:t>
            </w:r>
          </w:p>
        </w:tc>
        <w:tc>
          <w:tcPr>
            <w:tcW w:w="2149" w:type="pct"/>
            <w:vMerge w:val="continue"/>
            <w:vAlign w:val="center"/>
          </w:tcPr>
          <w:p w14:paraId="6A9AF70A">
            <w:pPr>
              <w:rPr>
                <w:rFonts w:ascii="宋体" w:hAnsi="宋体" w:eastAsia="宋体" w:cs="宋体"/>
                <w:sz w:val="18"/>
                <w:szCs w:val="18"/>
              </w:rPr>
            </w:pPr>
          </w:p>
        </w:tc>
        <w:tc>
          <w:tcPr>
            <w:tcW w:w="508" w:type="pct"/>
            <w:vAlign w:val="center"/>
          </w:tcPr>
          <w:p w14:paraId="419A40ED">
            <w:pPr>
              <w:jc w:val="center"/>
              <w:textAlignment w:val="center"/>
              <w:rPr>
                <w:rStyle w:val="24"/>
                <w:rFonts w:hint="default"/>
              </w:rPr>
            </w:pPr>
            <w:r>
              <w:rPr>
                <w:rStyle w:val="24"/>
                <w:rFonts w:hint="default"/>
              </w:rPr>
              <w:t>1把</w:t>
            </w:r>
          </w:p>
        </w:tc>
      </w:tr>
      <w:tr w14:paraId="6521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Merge w:val="continue"/>
            <w:vAlign w:val="center"/>
          </w:tcPr>
          <w:p w14:paraId="46685EEA">
            <w:pPr>
              <w:rPr>
                <w:rStyle w:val="24"/>
                <w:rFonts w:hint="default"/>
              </w:rPr>
            </w:pPr>
          </w:p>
        </w:tc>
        <w:tc>
          <w:tcPr>
            <w:tcW w:w="556" w:type="pct"/>
            <w:vMerge w:val="continue"/>
            <w:vAlign w:val="center"/>
          </w:tcPr>
          <w:p w14:paraId="7DF4F4F7">
            <w:pPr>
              <w:rPr>
                <w:rStyle w:val="24"/>
                <w:rFonts w:hint="default"/>
              </w:rPr>
            </w:pPr>
          </w:p>
        </w:tc>
        <w:tc>
          <w:tcPr>
            <w:tcW w:w="1457" w:type="pct"/>
            <w:vAlign w:val="center"/>
          </w:tcPr>
          <w:p w14:paraId="71259CED">
            <w:pPr>
              <w:rPr>
                <w:rFonts w:ascii="宋体" w:hAnsi="宋体" w:eastAsia="宋体" w:cs="宋体"/>
                <w:sz w:val="18"/>
                <w:szCs w:val="18"/>
              </w:rPr>
            </w:pPr>
            <w:r>
              <w:rPr>
                <w:rFonts w:hint="eastAsia" w:ascii="宋体" w:hAnsi="宋体" w:eastAsia="宋体" w:cs="宋体"/>
                <w:sz w:val="18"/>
                <w:szCs w:val="18"/>
              </w:rPr>
              <w:t>适用于腹腔镜以及开放手术中，固定疝补片等对软组织进行修补的材料，钉管有效长度360mm,含 可 吸 收 钉 30颗</w:t>
            </w:r>
          </w:p>
        </w:tc>
        <w:tc>
          <w:tcPr>
            <w:tcW w:w="2149" w:type="pct"/>
            <w:vMerge w:val="continue"/>
            <w:vAlign w:val="center"/>
          </w:tcPr>
          <w:p w14:paraId="7FD0305F">
            <w:pPr>
              <w:rPr>
                <w:rFonts w:ascii="宋体" w:hAnsi="宋体" w:eastAsia="宋体" w:cs="宋体"/>
                <w:sz w:val="18"/>
                <w:szCs w:val="18"/>
              </w:rPr>
            </w:pPr>
          </w:p>
        </w:tc>
        <w:tc>
          <w:tcPr>
            <w:tcW w:w="508" w:type="pct"/>
            <w:vAlign w:val="center"/>
          </w:tcPr>
          <w:p w14:paraId="5ABB3525">
            <w:pPr>
              <w:jc w:val="center"/>
              <w:textAlignment w:val="center"/>
              <w:rPr>
                <w:rStyle w:val="24"/>
                <w:rFonts w:hint="default"/>
              </w:rPr>
            </w:pPr>
            <w:r>
              <w:rPr>
                <w:rStyle w:val="24"/>
                <w:rFonts w:hint="default"/>
              </w:rPr>
              <w:t>1把</w:t>
            </w:r>
          </w:p>
        </w:tc>
      </w:tr>
      <w:tr w14:paraId="3AE76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Merge w:val="continue"/>
            <w:vAlign w:val="center"/>
          </w:tcPr>
          <w:p w14:paraId="2703A831">
            <w:pPr>
              <w:rPr>
                <w:rStyle w:val="24"/>
                <w:rFonts w:hint="default"/>
              </w:rPr>
            </w:pPr>
          </w:p>
        </w:tc>
        <w:tc>
          <w:tcPr>
            <w:tcW w:w="556" w:type="pct"/>
            <w:vMerge w:val="continue"/>
            <w:vAlign w:val="center"/>
          </w:tcPr>
          <w:p w14:paraId="00527E13">
            <w:pPr>
              <w:rPr>
                <w:rStyle w:val="24"/>
                <w:rFonts w:hint="default"/>
              </w:rPr>
            </w:pPr>
          </w:p>
        </w:tc>
        <w:tc>
          <w:tcPr>
            <w:tcW w:w="1457" w:type="pct"/>
            <w:vAlign w:val="center"/>
          </w:tcPr>
          <w:p w14:paraId="25F1896D">
            <w:pPr>
              <w:rPr>
                <w:rFonts w:ascii="宋体" w:hAnsi="宋体" w:eastAsia="宋体" w:cs="宋体"/>
                <w:sz w:val="18"/>
                <w:szCs w:val="18"/>
              </w:rPr>
            </w:pPr>
            <w:r>
              <w:rPr>
                <w:rFonts w:hint="eastAsia" w:ascii="宋体" w:hAnsi="宋体" w:eastAsia="宋体" w:cs="宋体"/>
                <w:sz w:val="18"/>
                <w:szCs w:val="18"/>
              </w:rPr>
              <w:t>适用于腹腔镜以及开放手术中，固定疝补片等对软组织进行修补的材料，钉管有效长度360mm,含 可 吸 收 钉 15颗</w:t>
            </w:r>
          </w:p>
        </w:tc>
        <w:tc>
          <w:tcPr>
            <w:tcW w:w="2149" w:type="pct"/>
            <w:vMerge w:val="continue"/>
            <w:vAlign w:val="center"/>
          </w:tcPr>
          <w:p w14:paraId="27BF3D97">
            <w:pPr>
              <w:rPr>
                <w:rFonts w:ascii="宋体" w:hAnsi="宋体" w:eastAsia="宋体" w:cs="宋体"/>
                <w:sz w:val="18"/>
                <w:szCs w:val="18"/>
              </w:rPr>
            </w:pPr>
          </w:p>
        </w:tc>
        <w:tc>
          <w:tcPr>
            <w:tcW w:w="508" w:type="pct"/>
            <w:vAlign w:val="center"/>
          </w:tcPr>
          <w:p w14:paraId="47D9E431">
            <w:pPr>
              <w:jc w:val="center"/>
              <w:textAlignment w:val="center"/>
              <w:rPr>
                <w:rStyle w:val="24"/>
                <w:rFonts w:hint="default"/>
              </w:rPr>
            </w:pPr>
            <w:r>
              <w:rPr>
                <w:rStyle w:val="24"/>
                <w:rFonts w:hint="default"/>
              </w:rPr>
              <w:t>5把</w:t>
            </w:r>
          </w:p>
        </w:tc>
      </w:tr>
      <w:tr w14:paraId="3A2E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Align w:val="center"/>
          </w:tcPr>
          <w:p w14:paraId="1038F39F">
            <w:pPr>
              <w:rPr>
                <w:rStyle w:val="24"/>
                <w:rFonts w:hint="default"/>
              </w:rPr>
            </w:pPr>
            <w:r>
              <w:rPr>
                <w:rStyle w:val="24"/>
                <w:rFonts w:hint="default"/>
              </w:rPr>
              <w:t>13</w:t>
            </w:r>
          </w:p>
        </w:tc>
        <w:tc>
          <w:tcPr>
            <w:tcW w:w="556" w:type="pct"/>
            <w:vAlign w:val="center"/>
          </w:tcPr>
          <w:p w14:paraId="5CFD1135">
            <w:pPr>
              <w:rPr>
                <w:rStyle w:val="24"/>
                <w:rFonts w:hint="default"/>
              </w:rPr>
            </w:pPr>
            <w:r>
              <w:rPr>
                <w:rStyle w:val="24"/>
                <w:rFonts w:hint="default"/>
              </w:rPr>
              <w:t>一次性弧形切割吻合器</w:t>
            </w:r>
          </w:p>
        </w:tc>
        <w:tc>
          <w:tcPr>
            <w:tcW w:w="1457" w:type="pct"/>
            <w:vAlign w:val="center"/>
          </w:tcPr>
          <w:p w14:paraId="03C50296">
            <w:pPr>
              <w:rPr>
                <w:rStyle w:val="24"/>
                <w:rFonts w:hint="default"/>
              </w:rPr>
            </w:pPr>
            <w:r>
              <w:rPr>
                <w:rStyle w:val="24"/>
                <w:rFonts w:hint="default"/>
              </w:rPr>
              <w:t>用于术野显露困难的消化道重建及脏器切除手术中吻合口创建及残端或切口的闭合</w:t>
            </w:r>
          </w:p>
        </w:tc>
        <w:tc>
          <w:tcPr>
            <w:tcW w:w="2149" w:type="pct"/>
            <w:vAlign w:val="center"/>
          </w:tcPr>
          <w:p w14:paraId="3E9995BA">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59EA3D62">
            <w:pPr>
              <w:jc w:val="center"/>
              <w:rPr>
                <w:rStyle w:val="24"/>
                <w:rFonts w:hint="default"/>
              </w:rPr>
            </w:pPr>
            <w:r>
              <w:rPr>
                <w:rStyle w:val="24"/>
                <w:rFonts w:hint="default"/>
              </w:rPr>
              <w:t>17枚</w:t>
            </w:r>
          </w:p>
        </w:tc>
      </w:tr>
      <w:tr w14:paraId="619B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Align w:val="center"/>
          </w:tcPr>
          <w:p w14:paraId="5809D706">
            <w:pPr>
              <w:rPr>
                <w:rStyle w:val="24"/>
                <w:rFonts w:hint="default"/>
              </w:rPr>
            </w:pPr>
            <w:r>
              <w:rPr>
                <w:rStyle w:val="24"/>
                <w:rFonts w:hint="default"/>
              </w:rPr>
              <w:t>14</w:t>
            </w:r>
          </w:p>
        </w:tc>
        <w:tc>
          <w:tcPr>
            <w:tcW w:w="556" w:type="pct"/>
            <w:vAlign w:val="center"/>
          </w:tcPr>
          <w:p w14:paraId="1D49BEC0">
            <w:pPr>
              <w:rPr>
                <w:rStyle w:val="24"/>
                <w:rFonts w:hint="default"/>
              </w:rPr>
            </w:pPr>
            <w:r>
              <w:rPr>
                <w:rStyle w:val="24"/>
                <w:rFonts w:hint="default"/>
              </w:rPr>
              <w:t>一次性使用泪道引流管</w:t>
            </w:r>
          </w:p>
        </w:tc>
        <w:tc>
          <w:tcPr>
            <w:tcW w:w="1457" w:type="pct"/>
            <w:vAlign w:val="center"/>
          </w:tcPr>
          <w:p w14:paraId="41500EF3">
            <w:pPr>
              <w:rPr>
                <w:rStyle w:val="24"/>
                <w:rFonts w:hint="default"/>
              </w:rPr>
            </w:pPr>
            <w:r>
              <w:rPr>
                <w:rStyle w:val="24"/>
                <w:rFonts w:hint="default"/>
              </w:rPr>
              <w:t>用于眼科疾病中泪道冲洗和引流，治疗泪道阻塞，直接进入泪道，无需从鼻腔引流，避免损伤鼻腔粘膜组织，从泪小点取出</w:t>
            </w:r>
          </w:p>
        </w:tc>
        <w:tc>
          <w:tcPr>
            <w:tcW w:w="2149" w:type="pct"/>
            <w:vAlign w:val="center"/>
          </w:tcPr>
          <w:p w14:paraId="31119E6E">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F62A56B">
            <w:pPr>
              <w:jc w:val="center"/>
              <w:textAlignment w:val="center"/>
              <w:rPr>
                <w:rStyle w:val="24"/>
                <w:rFonts w:hint="default"/>
              </w:rPr>
            </w:pPr>
            <w:r>
              <w:rPr>
                <w:rStyle w:val="24"/>
                <w:rFonts w:hint="default"/>
              </w:rPr>
              <w:t>35个</w:t>
            </w:r>
          </w:p>
        </w:tc>
      </w:tr>
      <w:tr w14:paraId="339C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Align w:val="center"/>
          </w:tcPr>
          <w:p w14:paraId="1932D103">
            <w:pPr>
              <w:rPr>
                <w:rStyle w:val="24"/>
                <w:rFonts w:hint="default"/>
              </w:rPr>
            </w:pPr>
            <w:r>
              <w:rPr>
                <w:rStyle w:val="24"/>
                <w:rFonts w:hint="default"/>
              </w:rPr>
              <w:t>15</w:t>
            </w:r>
          </w:p>
        </w:tc>
        <w:tc>
          <w:tcPr>
            <w:tcW w:w="556" w:type="pct"/>
            <w:vAlign w:val="center"/>
          </w:tcPr>
          <w:p w14:paraId="69FDD544">
            <w:pPr>
              <w:rPr>
                <w:rStyle w:val="24"/>
                <w:rFonts w:hint="default"/>
              </w:rPr>
            </w:pPr>
            <w:r>
              <w:rPr>
                <w:rStyle w:val="24"/>
                <w:rFonts w:hint="default"/>
              </w:rPr>
              <w:t>咽鼓管球囊导管（含压力泵）</w:t>
            </w:r>
          </w:p>
        </w:tc>
        <w:tc>
          <w:tcPr>
            <w:tcW w:w="1457" w:type="pct"/>
            <w:vAlign w:val="center"/>
          </w:tcPr>
          <w:p w14:paraId="6EE96AB7">
            <w:pPr>
              <w:jc w:val="center"/>
              <w:rPr>
                <w:rStyle w:val="24"/>
                <w:rFonts w:hint="default"/>
              </w:rPr>
            </w:pPr>
            <w:r>
              <w:rPr>
                <w:rStyle w:val="24"/>
                <w:rFonts w:hint="default"/>
              </w:rPr>
              <w:t>由球囊、内管、外管、推杆、手柄等组成，用于狭窄的咽鼓管的扩张</w:t>
            </w:r>
          </w:p>
        </w:tc>
        <w:tc>
          <w:tcPr>
            <w:tcW w:w="2149" w:type="pct"/>
            <w:vAlign w:val="center"/>
          </w:tcPr>
          <w:p w14:paraId="09D24918">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4D9072B4">
            <w:pPr>
              <w:jc w:val="center"/>
              <w:textAlignment w:val="center"/>
              <w:rPr>
                <w:rStyle w:val="24"/>
                <w:rFonts w:hint="default"/>
              </w:rPr>
            </w:pPr>
            <w:r>
              <w:rPr>
                <w:rStyle w:val="24"/>
                <w:rFonts w:hint="default"/>
              </w:rPr>
              <w:t>7套</w:t>
            </w:r>
          </w:p>
        </w:tc>
      </w:tr>
      <w:tr w14:paraId="3EF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30" w:type="pct"/>
            <w:vAlign w:val="center"/>
          </w:tcPr>
          <w:p w14:paraId="64E9ED7C">
            <w:pPr>
              <w:rPr>
                <w:rStyle w:val="24"/>
                <w:rFonts w:hint="default"/>
              </w:rPr>
            </w:pPr>
            <w:r>
              <w:rPr>
                <w:rStyle w:val="24"/>
                <w:rFonts w:hint="default"/>
              </w:rPr>
              <w:t>16</w:t>
            </w:r>
          </w:p>
        </w:tc>
        <w:tc>
          <w:tcPr>
            <w:tcW w:w="556" w:type="pct"/>
            <w:vAlign w:val="center"/>
          </w:tcPr>
          <w:p w14:paraId="4A09D54E">
            <w:pPr>
              <w:rPr>
                <w:rStyle w:val="24"/>
                <w:rFonts w:hint="default"/>
              </w:rPr>
            </w:pPr>
            <w:r>
              <w:rPr>
                <w:rStyle w:val="24"/>
                <w:rFonts w:hint="default"/>
              </w:rPr>
              <w:t>钛质通气管</w:t>
            </w:r>
          </w:p>
        </w:tc>
        <w:tc>
          <w:tcPr>
            <w:tcW w:w="1457" w:type="pct"/>
            <w:vAlign w:val="center"/>
          </w:tcPr>
          <w:p w14:paraId="5E4E7734">
            <w:pPr>
              <w:jc w:val="center"/>
              <w:rPr>
                <w:rStyle w:val="24"/>
                <w:rFonts w:hint="default"/>
              </w:rPr>
            </w:pPr>
            <w:r>
              <w:rPr>
                <w:rStyle w:val="24"/>
                <w:rFonts w:hint="default"/>
              </w:rPr>
              <w:t>用于各期分泌型中耳炎或耳咽管功能不良及鼓膜内陷患者的鼓膜置管，以进行通气、引流和给药治疗</w:t>
            </w:r>
          </w:p>
        </w:tc>
        <w:tc>
          <w:tcPr>
            <w:tcW w:w="2149" w:type="pct"/>
            <w:vAlign w:val="center"/>
          </w:tcPr>
          <w:p w14:paraId="10A8313B">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2E5A5496">
            <w:pPr>
              <w:ind w:firstLine="180" w:firstLineChars="100"/>
              <w:jc w:val="both"/>
              <w:textAlignment w:val="center"/>
              <w:rPr>
                <w:rStyle w:val="24"/>
                <w:rFonts w:hint="default"/>
              </w:rPr>
            </w:pPr>
            <w:r>
              <w:rPr>
                <w:rStyle w:val="24"/>
                <w:rFonts w:hint="default"/>
              </w:rPr>
              <w:t>14支</w:t>
            </w:r>
          </w:p>
        </w:tc>
      </w:tr>
      <w:tr w14:paraId="7BE8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30" w:type="pct"/>
            <w:vMerge w:val="restart"/>
            <w:vAlign w:val="center"/>
          </w:tcPr>
          <w:p w14:paraId="2A98AC38">
            <w:pPr>
              <w:rPr>
                <w:rStyle w:val="24"/>
                <w:rFonts w:hint="default"/>
              </w:rPr>
            </w:pPr>
            <w:r>
              <w:rPr>
                <w:rStyle w:val="24"/>
                <w:rFonts w:hint="default"/>
              </w:rPr>
              <w:t>17</w:t>
            </w:r>
          </w:p>
        </w:tc>
        <w:tc>
          <w:tcPr>
            <w:tcW w:w="556" w:type="pct"/>
            <w:vMerge w:val="restart"/>
            <w:vAlign w:val="center"/>
          </w:tcPr>
          <w:p w14:paraId="5C39EDC1">
            <w:pPr>
              <w:rPr>
                <w:rStyle w:val="24"/>
                <w:rFonts w:hint="default"/>
              </w:rPr>
            </w:pPr>
            <w:r>
              <w:rPr>
                <w:rStyle w:val="24"/>
                <w:rFonts w:hint="default"/>
              </w:rPr>
              <w:t>听小骨假体</w:t>
            </w:r>
          </w:p>
        </w:tc>
        <w:tc>
          <w:tcPr>
            <w:tcW w:w="1457" w:type="pct"/>
            <w:vAlign w:val="center"/>
          </w:tcPr>
          <w:p w14:paraId="251AE779">
            <w:pPr>
              <w:rPr>
                <w:rStyle w:val="24"/>
                <w:rFonts w:hint="default"/>
              </w:rPr>
            </w:pPr>
            <w:r>
              <w:rPr>
                <w:rStyle w:val="24"/>
                <w:rFonts w:hint="default"/>
              </w:rPr>
              <w:t>固定长度听小骨假体、全植入中心形Φ0.3mm*3.5mm，用于中耳听骨链的重建</w:t>
            </w:r>
          </w:p>
        </w:tc>
        <w:tc>
          <w:tcPr>
            <w:tcW w:w="2149" w:type="pct"/>
            <w:vAlign w:val="center"/>
          </w:tcPr>
          <w:p w14:paraId="50EF123C">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7ECA72A8">
            <w:pPr>
              <w:ind w:firstLine="180" w:firstLineChars="100"/>
              <w:jc w:val="both"/>
              <w:textAlignment w:val="center"/>
              <w:rPr>
                <w:rStyle w:val="24"/>
                <w:rFonts w:hint="default"/>
              </w:rPr>
            </w:pPr>
            <w:r>
              <w:rPr>
                <w:rStyle w:val="24"/>
                <w:rFonts w:hint="default"/>
              </w:rPr>
              <w:t>1块</w:t>
            </w:r>
          </w:p>
        </w:tc>
      </w:tr>
      <w:tr w14:paraId="6491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30" w:type="pct"/>
            <w:vMerge w:val="continue"/>
            <w:vAlign w:val="center"/>
          </w:tcPr>
          <w:p w14:paraId="78C726C5">
            <w:pPr>
              <w:rPr>
                <w:rStyle w:val="24"/>
                <w:rFonts w:hint="default"/>
              </w:rPr>
            </w:pPr>
          </w:p>
        </w:tc>
        <w:tc>
          <w:tcPr>
            <w:tcW w:w="556" w:type="pct"/>
            <w:vMerge w:val="continue"/>
            <w:vAlign w:val="center"/>
          </w:tcPr>
          <w:p w14:paraId="52953C34">
            <w:pPr>
              <w:rPr>
                <w:rStyle w:val="24"/>
                <w:rFonts w:hint="default"/>
              </w:rPr>
            </w:pPr>
          </w:p>
        </w:tc>
        <w:tc>
          <w:tcPr>
            <w:tcW w:w="1457" w:type="pct"/>
            <w:vAlign w:val="center"/>
          </w:tcPr>
          <w:p w14:paraId="140FB0E6">
            <w:pPr>
              <w:rPr>
                <w:rStyle w:val="24"/>
                <w:rFonts w:hint="default"/>
              </w:rPr>
            </w:pPr>
            <w:r>
              <w:rPr>
                <w:rStyle w:val="24"/>
                <w:rFonts w:hint="default"/>
              </w:rPr>
              <w:t>固定长度听小骨假体、全植入中心形Φ0.3mm*3.0mm，用于中耳听骨链的重建</w:t>
            </w:r>
          </w:p>
        </w:tc>
        <w:tc>
          <w:tcPr>
            <w:tcW w:w="2149" w:type="pct"/>
            <w:vAlign w:val="center"/>
          </w:tcPr>
          <w:p w14:paraId="20241C2D">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1479CFD4">
            <w:pPr>
              <w:ind w:firstLine="180" w:firstLineChars="100"/>
              <w:jc w:val="both"/>
              <w:textAlignment w:val="center"/>
              <w:rPr>
                <w:rStyle w:val="24"/>
                <w:rFonts w:hint="default"/>
              </w:rPr>
            </w:pPr>
            <w:r>
              <w:rPr>
                <w:rStyle w:val="24"/>
                <w:rFonts w:hint="default"/>
              </w:rPr>
              <w:t>1块</w:t>
            </w:r>
          </w:p>
        </w:tc>
      </w:tr>
      <w:tr w14:paraId="2D1F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30" w:type="pct"/>
            <w:vMerge w:val="continue"/>
            <w:vAlign w:val="center"/>
          </w:tcPr>
          <w:p w14:paraId="256212E0">
            <w:pPr>
              <w:rPr>
                <w:rStyle w:val="24"/>
                <w:rFonts w:hint="default"/>
              </w:rPr>
            </w:pPr>
          </w:p>
        </w:tc>
        <w:tc>
          <w:tcPr>
            <w:tcW w:w="556" w:type="pct"/>
            <w:vMerge w:val="continue"/>
            <w:vAlign w:val="center"/>
          </w:tcPr>
          <w:p w14:paraId="01E368A9">
            <w:pPr>
              <w:rPr>
                <w:rStyle w:val="24"/>
                <w:rFonts w:hint="default"/>
              </w:rPr>
            </w:pPr>
          </w:p>
        </w:tc>
        <w:tc>
          <w:tcPr>
            <w:tcW w:w="1457" w:type="pct"/>
            <w:vAlign w:val="center"/>
          </w:tcPr>
          <w:p w14:paraId="13396AB8">
            <w:pPr>
              <w:rPr>
                <w:rStyle w:val="24"/>
                <w:rFonts w:hint="default"/>
              </w:rPr>
            </w:pPr>
            <w:r>
              <w:rPr>
                <w:rStyle w:val="24"/>
                <w:rFonts w:hint="default"/>
              </w:rPr>
              <w:t>固定长度听小骨假体、部分植入长度中心分叶铃形1.5mm，用于中耳听骨链的重建</w:t>
            </w:r>
          </w:p>
        </w:tc>
        <w:tc>
          <w:tcPr>
            <w:tcW w:w="2149" w:type="pct"/>
            <w:vAlign w:val="center"/>
          </w:tcPr>
          <w:p w14:paraId="5DD0E918">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437AE09">
            <w:pPr>
              <w:ind w:firstLine="180" w:firstLineChars="100"/>
              <w:jc w:val="both"/>
              <w:textAlignment w:val="center"/>
              <w:rPr>
                <w:rStyle w:val="24"/>
                <w:rFonts w:hint="default"/>
              </w:rPr>
            </w:pPr>
            <w:r>
              <w:rPr>
                <w:rStyle w:val="24"/>
                <w:rFonts w:hint="default"/>
              </w:rPr>
              <w:t>1块</w:t>
            </w:r>
          </w:p>
        </w:tc>
      </w:tr>
      <w:tr w14:paraId="397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330" w:type="pct"/>
            <w:vMerge w:val="continue"/>
            <w:vAlign w:val="center"/>
          </w:tcPr>
          <w:p w14:paraId="689E4CAB">
            <w:pPr>
              <w:rPr>
                <w:rStyle w:val="24"/>
                <w:rFonts w:hint="default"/>
              </w:rPr>
            </w:pPr>
          </w:p>
        </w:tc>
        <w:tc>
          <w:tcPr>
            <w:tcW w:w="556" w:type="pct"/>
            <w:vMerge w:val="continue"/>
            <w:vAlign w:val="center"/>
          </w:tcPr>
          <w:p w14:paraId="50F83C6B">
            <w:pPr>
              <w:rPr>
                <w:rStyle w:val="24"/>
                <w:rFonts w:hint="default"/>
              </w:rPr>
            </w:pPr>
          </w:p>
        </w:tc>
        <w:tc>
          <w:tcPr>
            <w:tcW w:w="1457" w:type="pct"/>
            <w:vAlign w:val="center"/>
          </w:tcPr>
          <w:p w14:paraId="7F08351B">
            <w:pPr>
              <w:rPr>
                <w:rStyle w:val="24"/>
                <w:rFonts w:hint="default"/>
              </w:rPr>
            </w:pPr>
            <w:r>
              <w:rPr>
                <w:rStyle w:val="24"/>
                <w:rFonts w:hint="default"/>
              </w:rPr>
              <w:t>固定长度听小骨假体、部分植入长度中心分叶铃形1.0mm，用于中耳听骨链的重建</w:t>
            </w:r>
          </w:p>
        </w:tc>
        <w:tc>
          <w:tcPr>
            <w:tcW w:w="2149" w:type="pct"/>
            <w:vAlign w:val="center"/>
          </w:tcPr>
          <w:p w14:paraId="1C9A7D4F">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1B103CE5">
            <w:pPr>
              <w:ind w:firstLine="180" w:firstLineChars="100"/>
              <w:jc w:val="both"/>
              <w:textAlignment w:val="center"/>
              <w:rPr>
                <w:rStyle w:val="24"/>
                <w:rFonts w:hint="default"/>
              </w:rPr>
            </w:pPr>
            <w:r>
              <w:rPr>
                <w:rStyle w:val="24"/>
                <w:rFonts w:hint="default"/>
              </w:rPr>
              <w:t>2块</w:t>
            </w:r>
          </w:p>
        </w:tc>
      </w:tr>
      <w:tr w14:paraId="4AA7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330" w:type="pct"/>
            <w:vMerge w:val="continue"/>
            <w:vAlign w:val="center"/>
          </w:tcPr>
          <w:p w14:paraId="68F3F6A0">
            <w:pPr>
              <w:rPr>
                <w:rStyle w:val="24"/>
                <w:rFonts w:hint="default"/>
              </w:rPr>
            </w:pPr>
          </w:p>
        </w:tc>
        <w:tc>
          <w:tcPr>
            <w:tcW w:w="556" w:type="pct"/>
            <w:vMerge w:val="continue"/>
            <w:vAlign w:val="center"/>
          </w:tcPr>
          <w:p w14:paraId="495A2FBB">
            <w:pPr>
              <w:rPr>
                <w:rStyle w:val="24"/>
                <w:rFonts w:hint="default"/>
              </w:rPr>
            </w:pPr>
          </w:p>
        </w:tc>
        <w:tc>
          <w:tcPr>
            <w:tcW w:w="1457" w:type="pct"/>
            <w:vAlign w:val="center"/>
          </w:tcPr>
          <w:p w14:paraId="00F59784">
            <w:pPr>
              <w:rPr>
                <w:rStyle w:val="24"/>
                <w:rFonts w:hint="default"/>
              </w:rPr>
            </w:pPr>
            <w:r>
              <w:rPr>
                <w:rStyle w:val="24"/>
                <w:rFonts w:hint="default"/>
              </w:rPr>
              <w:t>固定长度听小骨假体、部分植入长度中心分叶铃形1.5mm，用于中耳听骨链的重建</w:t>
            </w:r>
          </w:p>
        </w:tc>
        <w:tc>
          <w:tcPr>
            <w:tcW w:w="2149" w:type="pct"/>
            <w:vAlign w:val="center"/>
          </w:tcPr>
          <w:p w14:paraId="103A9ADB">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6A2DB772">
            <w:pPr>
              <w:ind w:firstLine="180" w:firstLineChars="100"/>
              <w:jc w:val="both"/>
              <w:textAlignment w:val="center"/>
              <w:rPr>
                <w:rStyle w:val="24"/>
                <w:rFonts w:hint="default"/>
              </w:rPr>
            </w:pPr>
            <w:r>
              <w:rPr>
                <w:rStyle w:val="24"/>
                <w:rFonts w:hint="default"/>
              </w:rPr>
              <w:t>7块</w:t>
            </w:r>
          </w:p>
        </w:tc>
      </w:tr>
      <w:tr w14:paraId="5754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30" w:type="pct"/>
            <w:vMerge w:val="restart"/>
            <w:vAlign w:val="center"/>
          </w:tcPr>
          <w:p w14:paraId="38FA07A9">
            <w:pPr>
              <w:rPr>
                <w:rStyle w:val="24"/>
                <w:rFonts w:hint="default"/>
              </w:rPr>
            </w:pPr>
            <w:r>
              <w:rPr>
                <w:rStyle w:val="24"/>
                <w:rFonts w:hint="default"/>
              </w:rPr>
              <w:t>18</w:t>
            </w:r>
          </w:p>
        </w:tc>
        <w:tc>
          <w:tcPr>
            <w:tcW w:w="556" w:type="pct"/>
            <w:vMerge w:val="restart"/>
            <w:vAlign w:val="center"/>
          </w:tcPr>
          <w:p w14:paraId="6B4ED6D0">
            <w:pPr>
              <w:rPr>
                <w:rStyle w:val="24"/>
                <w:rFonts w:hint="default"/>
              </w:rPr>
            </w:pPr>
            <w:r>
              <w:rPr>
                <w:rStyle w:val="24"/>
                <w:rFonts w:hint="default"/>
              </w:rPr>
              <w:t>生物型硬脑（脊）膜补片</w:t>
            </w:r>
          </w:p>
        </w:tc>
        <w:tc>
          <w:tcPr>
            <w:tcW w:w="1457" w:type="pct"/>
            <w:vAlign w:val="center"/>
          </w:tcPr>
          <w:p w14:paraId="0EAE6E8B">
            <w:pPr>
              <w:rPr>
                <w:rStyle w:val="24"/>
                <w:rFonts w:hint="default"/>
              </w:rPr>
            </w:pPr>
            <w:r>
              <w:rPr>
                <w:rStyle w:val="24"/>
                <w:rFonts w:hint="default"/>
              </w:rPr>
              <w:t>用于硬脑（脊）膜缺损时的外科修补手术，可缝式，防止脑脊液渗流，急诊开颅脑肿瘤切除术使用，规格4cm*6cm</w:t>
            </w:r>
          </w:p>
        </w:tc>
        <w:tc>
          <w:tcPr>
            <w:tcW w:w="2149" w:type="pct"/>
            <w:vMerge w:val="restart"/>
            <w:vAlign w:val="center"/>
          </w:tcPr>
          <w:p w14:paraId="0AF3BEC2">
            <w:pPr>
              <w:rPr>
                <w:rFonts w:ascii="宋体" w:hAnsi="宋体" w:eastAsia="宋体" w:cs="宋体"/>
                <w:sz w:val="18"/>
                <w:szCs w:val="18"/>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1、在《四川省药械集中采购及医药价格监管平台》价格联动挂网专区挂网的产品优先；2、可计费材料医保码在四川省医保局可查询；3、提供同级医院使用情况（发票、合同、送货记录）≥3家；4、提供产品。</w:t>
            </w:r>
          </w:p>
        </w:tc>
        <w:tc>
          <w:tcPr>
            <w:tcW w:w="508" w:type="pct"/>
            <w:vAlign w:val="center"/>
          </w:tcPr>
          <w:p w14:paraId="34B02BCB">
            <w:pPr>
              <w:ind w:firstLine="180" w:firstLineChars="100"/>
              <w:jc w:val="both"/>
              <w:textAlignment w:val="center"/>
              <w:rPr>
                <w:rStyle w:val="24"/>
                <w:rFonts w:hint="default"/>
              </w:rPr>
            </w:pPr>
            <w:r>
              <w:rPr>
                <w:rStyle w:val="24"/>
                <w:rFonts w:hint="default"/>
              </w:rPr>
              <w:t>43张</w:t>
            </w:r>
          </w:p>
        </w:tc>
      </w:tr>
      <w:tr w14:paraId="32AFD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30" w:type="pct"/>
            <w:vMerge w:val="continue"/>
            <w:vAlign w:val="center"/>
          </w:tcPr>
          <w:p w14:paraId="42236D33">
            <w:pPr>
              <w:rPr>
                <w:rStyle w:val="24"/>
                <w:rFonts w:hint="default"/>
              </w:rPr>
            </w:pPr>
          </w:p>
        </w:tc>
        <w:tc>
          <w:tcPr>
            <w:tcW w:w="556" w:type="pct"/>
            <w:vMerge w:val="continue"/>
            <w:vAlign w:val="center"/>
          </w:tcPr>
          <w:p w14:paraId="46D4177D">
            <w:pPr>
              <w:rPr>
                <w:rStyle w:val="24"/>
                <w:rFonts w:hint="default"/>
              </w:rPr>
            </w:pPr>
          </w:p>
        </w:tc>
        <w:tc>
          <w:tcPr>
            <w:tcW w:w="1457" w:type="pct"/>
            <w:vAlign w:val="center"/>
          </w:tcPr>
          <w:p w14:paraId="5E9451D5">
            <w:pPr>
              <w:rPr>
                <w:rStyle w:val="24"/>
                <w:rFonts w:hint="default"/>
              </w:rPr>
            </w:pPr>
            <w:r>
              <w:rPr>
                <w:rStyle w:val="24"/>
                <w:rFonts w:hint="default"/>
              </w:rPr>
              <w:t>用于硬脑（脊）膜缺损时的外科修补手术，可缝式，防止脑脊液渗流，急诊开颅脑肿瘤切除术使用，规格6cm*8cm</w:t>
            </w:r>
          </w:p>
        </w:tc>
        <w:tc>
          <w:tcPr>
            <w:tcW w:w="2149" w:type="pct"/>
            <w:vMerge w:val="continue"/>
            <w:vAlign w:val="center"/>
          </w:tcPr>
          <w:p w14:paraId="2109D8FC">
            <w:pPr>
              <w:rPr>
                <w:rFonts w:ascii="宋体" w:hAnsi="宋体" w:eastAsia="宋体" w:cs="宋体"/>
                <w:sz w:val="18"/>
                <w:szCs w:val="18"/>
              </w:rPr>
            </w:pPr>
          </w:p>
        </w:tc>
        <w:tc>
          <w:tcPr>
            <w:tcW w:w="508" w:type="pct"/>
            <w:vAlign w:val="center"/>
          </w:tcPr>
          <w:p w14:paraId="4F490A99">
            <w:pPr>
              <w:ind w:firstLine="180" w:firstLineChars="100"/>
              <w:jc w:val="both"/>
              <w:textAlignment w:val="center"/>
              <w:rPr>
                <w:rStyle w:val="24"/>
                <w:rFonts w:hint="default"/>
              </w:rPr>
            </w:pPr>
            <w:r>
              <w:rPr>
                <w:rStyle w:val="24"/>
                <w:rFonts w:hint="default"/>
              </w:rPr>
              <w:t>5张</w:t>
            </w:r>
          </w:p>
        </w:tc>
      </w:tr>
      <w:tr w14:paraId="4900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0" w:type="pct"/>
            <w:vMerge w:val="continue"/>
            <w:vAlign w:val="center"/>
          </w:tcPr>
          <w:p w14:paraId="45066603">
            <w:pPr>
              <w:rPr>
                <w:rStyle w:val="24"/>
                <w:rFonts w:hint="default"/>
              </w:rPr>
            </w:pPr>
          </w:p>
        </w:tc>
        <w:tc>
          <w:tcPr>
            <w:tcW w:w="556" w:type="pct"/>
            <w:vMerge w:val="continue"/>
            <w:vAlign w:val="center"/>
          </w:tcPr>
          <w:p w14:paraId="687F2521">
            <w:pPr>
              <w:rPr>
                <w:rStyle w:val="24"/>
                <w:rFonts w:hint="default"/>
              </w:rPr>
            </w:pPr>
          </w:p>
        </w:tc>
        <w:tc>
          <w:tcPr>
            <w:tcW w:w="1457" w:type="pct"/>
            <w:vAlign w:val="center"/>
          </w:tcPr>
          <w:p w14:paraId="77EDBDF8">
            <w:pPr>
              <w:rPr>
                <w:rStyle w:val="24"/>
                <w:rFonts w:hint="default"/>
              </w:rPr>
            </w:pPr>
            <w:r>
              <w:rPr>
                <w:rStyle w:val="24"/>
                <w:rFonts w:hint="default"/>
              </w:rPr>
              <w:t>用于硬脑（脊）膜缺损时的外科修补手术，可缝式，防止脑脊液渗流，急诊开颅脑肿瘤切除术使用，规格8cm*12cm</w:t>
            </w:r>
          </w:p>
        </w:tc>
        <w:tc>
          <w:tcPr>
            <w:tcW w:w="2149" w:type="pct"/>
            <w:vMerge w:val="continue"/>
            <w:vAlign w:val="center"/>
          </w:tcPr>
          <w:p w14:paraId="2C519F64">
            <w:pPr>
              <w:rPr>
                <w:rFonts w:ascii="宋体" w:hAnsi="宋体" w:eastAsia="宋体" w:cs="宋体"/>
                <w:sz w:val="18"/>
                <w:szCs w:val="18"/>
              </w:rPr>
            </w:pPr>
          </w:p>
        </w:tc>
        <w:tc>
          <w:tcPr>
            <w:tcW w:w="508" w:type="pct"/>
            <w:vAlign w:val="center"/>
          </w:tcPr>
          <w:p w14:paraId="5AB40395">
            <w:pPr>
              <w:ind w:firstLine="180" w:firstLineChars="100"/>
              <w:jc w:val="both"/>
              <w:textAlignment w:val="center"/>
              <w:rPr>
                <w:rStyle w:val="24"/>
                <w:rFonts w:hint="default"/>
              </w:rPr>
            </w:pPr>
            <w:r>
              <w:rPr>
                <w:rStyle w:val="24"/>
                <w:rFonts w:hint="default"/>
              </w:rPr>
              <w:t>2张</w:t>
            </w:r>
          </w:p>
        </w:tc>
      </w:tr>
      <w:tr w14:paraId="2C7C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30" w:type="pct"/>
            <w:vAlign w:val="center"/>
          </w:tcPr>
          <w:p w14:paraId="69C479FD">
            <w:pPr>
              <w:rPr>
                <w:rStyle w:val="24"/>
                <w:rFonts w:hint="default"/>
              </w:rPr>
            </w:pPr>
            <w:r>
              <w:rPr>
                <w:rStyle w:val="24"/>
                <w:rFonts w:hint="default"/>
              </w:rPr>
              <w:t>19</w:t>
            </w:r>
          </w:p>
        </w:tc>
        <w:tc>
          <w:tcPr>
            <w:tcW w:w="556" w:type="pct"/>
            <w:vAlign w:val="center"/>
          </w:tcPr>
          <w:p w14:paraId="42FCCE32">
            <w:pPr>
              <w:rPr>
                <w:rStyle w:val="24"/>
                <w:rFonts w:hint="default"/>
              </w:rPr>
            </w:pPr>
            <w:r>
              <w:rPr>
                <w:rStyle w:val="24"/>
                <w:rFonts w:hint="default"/>
              </w:rPr>
              <w:t>血糖试纸</w:t>
            </w:r>
          </w:p>
        </w:tc>
        <w:tc>
          <w:tcPr>
            <w:tcW w:w="1457" w:type="pct"/>
            <w:vAlign w:val="center"/>
          </w:tcPr>
          <w:p w14:paraId="23E5B769">
            <w:pPr>
              <w:rPr>
                <w:rStyle w:val="24"/>
                <w:rFonts w:hint="default"/>
              </w:rPr>
            </w:pPr>
            <w:r>
              <w:rPr>
                <w:rStyle w:val="24"/>
                <w:rFonts w:hint="default"/>
              </w:rPr>
              <w:t>50片/盒，本血糖试纸适用于定量测量新鲜毛细血管（即来自手指）、静脉、动脉和新生儿全血样本中的葡萄糖（D-葡萄糖）浓度</w:t>
            </w:r>
          </w:p>
        </w:tc>
        <w:tc>
          <w:tcPr>
            <w:tcW w:w="2149" w:type="pct"/>
            <w:vAlign w:val="center"/>
          </w:tcPr>
          <w:p w14:paraId="06B7E575">
            <w:pPr>
              <w:rPr>
                <w:rStyle w:val="24"/>
                <w:rFonts w:hint="default"/>
              </w:rPr>
            </w:pPr>
            <w:r>
              <w:rPr>
                <w:rFonts w:ascii="宋体" w:hAnsi="宋体" w:eastAsia="宋体" w:cs="宋体"/>
                <w:color w:val="000000" w:themeColor="text1"/>
                <w:sz w:val="18"/>
                <w:szCs w:val="18"/>
                <w14:textFill>
                  <w14:solidFill>
                    <w14:schemeClr w14:val="tx1"/>
                  </w14:solidFill>
                </w14:textFill>
              </w:rPr>
              <w:t>1、在《四川省药械集中采购及医药价格监管平台》价格联动挂网专区挂网的产品优先；2、可计费材料医保码在四川省医保局可查询；3、提供同级医院使用情况（发票、合同、送货记录）≥3家；4、提供产品</w:t>
            </w:r>
            <w:r>
              <w:rPr>
                <w:rFonts w:hint="eastAsia" w:ascii="宋体" w:hAnsi="宋体" w:eastAsia="宋体" w:cs="宋体"/>
                <w:color w:val="000000" w:themeColor="text1"/>
                <w:sz w:val="18"/>
                <w:szCs w:val="18"/>
                <w14:textFill>
                  <w14:solidFill>
                    <w14:schemeClr w14:val="tx1"/>
                  </w14:solidFill>
                </w14:textFill>
              </w:rPr>
              <w:t>及检测样机；5、提供配套院内管理系统；6、要求与静脉采血检验结果进行比对，能提供试用。</w:t>
            </w:r>
          </w:p>
        </w:tc>
        <w:tc>
          <w:tcPr>
            <w:tcW w:w="508" w:type="pct"/>
            <w:vAlign w:val="center"/>
          </w:tcPr>
          <w:p w14:paraId="324E5081">
            <w:pPr>
              <w:jc w:val="both"/>
              <w:textAlignment w:val="center"/>
              <w:rPr>
                <w:rStyle w:val="24"/>
                <w:rFonts w:hint="default"/>
              </w:rPr>
            </w:pPr>
            <w:r>
              <w:rPr>
                <w:rStyle w:val="24"/>
                <w:rFonts w:hint="default"/>
              </w:rPr>
              <w:t>4254盒</w:t>
            </w:r>
          </w:p>
        </w:tc>
      </w:tr>
      <w:tr w14:paraId="3669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30" w:type="pct"/>
            <w:vAlign w:val="center"/>
          </w:tcPr>
          <w:p w14:paraId="249D0DB9">
            <w:pPr>
              <w:rPr>
                <w:rStyle w:val="24"/>
                <w:rFonts w:hint="default"/>
              </w:rPr>
            </w:pPr>
            <w:r>
              <w:rPr>
                <w:rStyle w:val="24"/>
                <w:rFonts w:hint="default"/>
              </w:rPr>
              <w:t>20</w:t>
            </w:r>
          </w:p>
        </w:tc>
        <w:tc>
          <w:tcPr>
            <w:tcW w:w="556" w:type="pct"/>
            <w:vAlign w:val="center"/>
          </w:tcPr>
          <w:p w14:paraId="00A757B7">
            <w:pPr>
              <w:rPr>
                <w:rStyle w:val="24"/>
                <w:rFonts w:hint="default"/>
              </w:rPr>
            </w:pPr>
            <w:r>
              <w:rPr>
                <w:rStyle w:val="24"/>
                <w:rFonts w:hint="default"/>
              </w:rPr>
              <w:t>血酮试纸</w:t>
            </w:r>
          </w:p>
        </w:tc>
        <w:tc>
          <w:tcPr>
            <w:tcW w:w="1457" w:type="pct"/>
            <w:vAlign w:val="center"/>
          </w:tcPr>
          <w:p w14:paraId="5ED7D639">
            <w:pPr>
              <w:rPr>
                <w:rStyle w:val="24"/>
                <w:rFonts w:hint="default"/>
              </w:rPr>
            </w:pPr>
            <w:r>
              <w:rPr>
                <w:rStyle w:val="24"/>
                <w:rFonts w:hint="default"/>
              </w:rPr>
              <w:t>10片/盒，本产品用于体外定量检测新鲜毛细血管（即来自手指）及静脉全血样本中β-羟丁酸的浓度</w:t>
            </w:r>
          </w:p>
        </w:tc>
        <w:tc>
          <w:tcPr>
            <w:tcW w:w="2149" w:type="pct"/>
            <w:vAlign w:val="center"/>
          </w:tcPr>
          <w:p w14:paraId="498B650F">
            <w:pPr>
              <w:rPr>
                <w:rStyle w:val="24"/>
                <w:rFonts w:hint="default"/>
              </w:rPr>
            </w:pPr>
            <w:r>
              <w:rPr>
                <w:rFonts w:ascii="宋体" w:hAnsi="宋体" w:eastAsia="宋体" w:cs="宋体"/>
                <w:sz w:val="18"/>
                <w:szCs w:val="18"/>
              </w:rPr>
              <w:t>1、在《四川省药械集中采购及医药价格监管平台》价格联动挂网专区挂网的产品优先；2、可计费材料医保码在四川省医保局可查询；3、提供同级医院使用情况（发票、合同、送货记录）≥3家；4、提</w:t>
            </w:r>
            <w:r>
              <w:rPr>
                <w:rFonts w:ascii="宋体" w:hAnsi="宋体" w:eastAsia="宋体" w:cs="宋体"/>
                <w:color w:val="000000" w:themeColor="text1"/>
                <w:sz w:val="18"/>
                <w:szCs w:val="18"/>
                <w14:textFill>
                  <w14:solidFill>
                    <w14:schemeClr w14:val="tx1"/>
                  </w14:solidFill>
                </w14:textFill>
              </w:rPr>
              <w:t>供产品</w:t>
            </w:r>
            <w:r>
              <w:rPr>
                <w:rFonts w:hint="eastAsia" w:ascii="宋体" w:hAnsi="宋体" w:eastAsia="宋体" w:cs="宋体"/>
                <w:color w:val="000000" w:themeColor="text1"/>
                <w:sz w:val="18"/>
                <w:szCs w:val="18"/>
                <w14:textFill>
                  <w14:solidFill>
                    <w14:schemeClr w14:val="tx1"/>
                  </w14:solidFill>
                </w14:textFill>
              </w:rPr>
              <w:t>及检测样机；5、提供配套院内管理系统；6、要求与静脉采血检验结果进行比对，能提供试用。</w:t>
            </w:r>
          </w:p>
        </w:tc>
        <w:tc>
          <w:tcPr>
            <w:tcW w:w="508" w:type="pct"/>
            <w:vAlign w:val="center"/>
          </w:tcPr>
          <w:p w14:paraId="2EE2CB3D">
            <w:pPr>
              <w:jc w:val="both"/>
              <w:textAlignment w:val="center"/>
              <w:rPr>
                <w:rStyle w:val="24"/>
                <w:rFonts w:hint="default"/>
              </w:rPr>
            </w:pPr>
            <w:r>
              <w:rPr>
                <w:rStyle w:val="24"/>
                <w:rFonts w:hint="default"/>
              </w:rPr>
              <w:t>114盒</w:t>
            </w:r>
          </w:p>
        </w:tc>
      </w:tr>
    </w:tbl>
    <w:p w14:paraId="13ED452B">
      <w:pPr>
        <w:rPr>
          <w:rFonts w:ascii="仿宋" w:hAnsi="仿宋" w:eastAsia="仿宋" w:cs="仿宋"/>
          <w:spacing w:val="8"/>
          <w:sz w:val="31"/>
          <w:szCs w:val="31"/>
        </w:rPr>
      </w:pPr>
      <w:r>
        <w:rPr>
          <w:rFonts w:hint="eastAsia" w:ascii="仿宋" w:hAnsi="仿宋" w:eastAsia="仿宋" w:cs="仿宋"/>
          <w:spacing w:val="8"/>
          <w:sz w:val="31"/>
          <w:szCs w:val="31"/>
        </w:rPr>
        <w:t>（三）</w:t>
      </w:r>
      <w:r>
        <w:rPr>
          <w:rFonts w:ascii="仿宋" w:hAnsi="仿宋" w:eastAsia="仿宋" w:cs="仿宋"/>
          <w:spacing w:val="8"/>
          <w:sz w:val="31"/>
          <w:szCs w:val="31"/>
        </w:rPr>
        <w:t>商务</w:t>
      </w:r>
      <w:r>
        <w:rPr>
          <w:rFonts w:hint="eastAsia" w:ascii="仿宋" w:hAnsi="仿宋" w:eastAsia="仿宋" w:cs="仿宋"/>
          <w:spacing w:val="8"/>
          <w:sz w:val="31"/>
          <w:szCs w:val="31"/>
        </w:rPr>
        <w:t>要求</w:t>
      </w:r>
    </w:p>
    <w:p w14:paraId="602ED023">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1、提供售后服务承诺，至少应包括质量保证（含质保期）、交货周期、培训方案和备用预案等。</w:t>
      </w:r>
    </w:p>
    <w:p w14:paraId="743759B2">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2、合同有效期三年。在合同期间，如果产品执行国家带量采购或国家、省、市等其它政策性采购情况，以其相关政策性采购文件要求为准，此合同相应产品应当停止供货，终止双方签订的合同；合同期间，如果产品在四川医保公共服务药品和医用耗材招采管理系统平台价格已下降，供货价应不高于现供货价和系统平台下降后的价格两者中最低单价。每年底对供应商合同执行、廉洁购销、诚信经营等情况进行考核，考核结果为不合格等次的将取消其供货资格，终止双方签订的合同。</w:t>
      </w:r>
    </w:p>
    <w:p w14:paraId="21BD6FD5">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3、供应商应保证产品质量合格，包装标识清晰符合要求，并负责对产品进行使用培训，如因产品质量和使用培训不到位造成医疗纠纷或医疗事故由供应商承担一切责任并赔偿相应损失。</w:t>
      </w:r>
    </w:p>
    <w:p w14:paraId="16790981">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4、严格按招标结果和计划数量供货，不得随意改供其它生产企业的产品、规格型号及数量，否则将拒绝验收入库并记入不诚信履约考核。</w:t>
      </w:r>
    </w:p>
    <w:p w14:paraId="44EE6B9E">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5、药品和医用耗材招采管理系统平台品种，医院将按相关规定如实上报采购信息，供应商应承诺并及时上网确认，确保医院集中采购工作顺利进行。否则将记入不诚信履约考核。</w:t>
      </w:r>
    </w:p>
    <w:p w14:paraId="06AC3C5E">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color w:val="000000" w:themeColor="text1"/>
          <w:spacing w:val="-1"/>
          <w:sz w:val="31"/>
          <w:szCs w:val="31"/>
          <w14:textFill>
            <w14:solidFill>
              <w14:schemeClr w14:val="tx1"/>
            </w14:solidFill>
          </w14:textFill>
        </w:rPr>
        <w:t>6、同一品牌、同一规格产品供货价只有一个，中标后，不要以不同功能、</w:t>
      </w:r>
      <w:r>
        <w:rPr>
          <w:rFonts w:hint="eastAsia" w:ascii="仿宋" w:hAnsi="仿宋" w:eastAsia="仿宋" w:cs="仿宋"/>
          <w:spacing w:val="-1"/>
          <w:sz w:val="31"/>
          <w:szCs w:val="31"/>
        </w:rPr>
        <w:t>不同商品代码为借口要求另行议价，否则取消其中标资格。</w:t>
      </w:r>
    </w:p>
    <w:p w14:paraId="7A1D66A3">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7、交货时间为接采购通知15日内，由供应商负责送货至医院指定地点，并承担一切运输费用，包括到医院指定地点的搬运费。</w:t>
      </w:r>
    </w:p>
    <w:p w14:paraId="0962426E">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8、送货时严格执行相关规定，有货物资质证照、随货同行清单、发票、批次检验报告等文件。进口产品还需报关单和检验检疫合格报告；随货同行清单要注明产品名称、规格、商品代码（四川医保公共服务药品和医用耗材招采管理系统上查询）、数量、单价、金额、生产企业、产品注册证号、批次、有效期、国家医保医用耗材编码及商品代码等信息，并加盖供应商鲜章。</w:t>
      </w:r>
    </w:p>
    <w:p w14:paraId="6FF548FD">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9、供应商应定期到医院核查报备的资质材料是否齐全以及过期失效情况，如因此导致的行政处罚、损失、货物不能入库及付款等后果由供应商承担。</w:t>
      </w:r>
    </w:p>
    <w:p w14:paraId="61051600">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10、高值医用耗材实行 “零”库存、寄销制。由供应商存放一定数量的货物在医院库房，保证临床正常使用，双方定期核对使用数量再开票付款。供应商须定期或不定期到医院核查寄存在医院库房的高值医用耗材品规、数量是否齐全，是否能满足临床使用，是否存在过期失效的风险等，如果发生三次以上（含第三次）因货物库存不能保证临床正常使用，将取消供货资格，终止双方签订的合同；如果供应商不到医院核查寄存货物导致过期失效等，一切损失由供应商自行承担。</w:t>
      </w:r>
    </w:p>
    <w:p w14:paraId="26CEA958">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11、医院医用耗材实行条码管理后，供应商应按照医院编码规则打印好条码并粘贴在货物外包装上扫码入库，如因此导致货物不能入库使用，由供应商自行承担相应责任及损失。</w:t>
      </w:r>
    </w:p>
    <w:p w14:paraId="60D8DE5F">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12、按国家医保政策，凡未取得国家医保医用耗材编码的视同无收费依据。对于可收费的耗材，供应商在选择报价产品时应选择具有国家医保医用耗材编码的产品，否则对不能完成医保对码的将取消其中标资格。</w:t>
      </w:r>
    </w:p>
    <w:p w14:paraId="57E0198A">
      <w:pPr>
        <w:spacing w:line="360" w:lineRule="auto"/>
        <w:ind w:left="74" w:firstLine="616" w:firstLineChars="200"/>
        <w:outlineLvl w:val="0"/>
        <w:rPr>
          <w:rFonts w:ascii="仿宋" w:hAnsi="仿宋" w:eastAsia="仿宋" w:cs="仿宋"/>
          <w:spacing w:val="-1"/>
          <w:sz w:val="31"/>
          <w:szCs w:val="31"/>
        </w:rPr>
      </w:pPr>
      <w:r>
        <w:rPr>
          <w:rFonts w:hint="eastAsia" w:ascii="仿宋" w:hAnsi="仿宋" w:eastAsia="仿宋" w:cs="仿宋"/>
          <w:spacing w:val="-1"/>
          <w:sz w:val="31"/>
          <w:szCs w:val="31"/>
        </w:rPr>
        <w:t>13、货物验收合格后，按医院财务制度支付货款。</w:t>
      </w:r>
    </w:p>
    <w:p w14:paraId="34AE3B91">
      <w:pPr>
        <w:spacing w:line="360" w:lineRule="auto"/>
        <w:ind w:left="72"/>
        <w:outlineLvl w:val="0"/>
        <w:rPr>
          <w:rFonts w:ascii="仿宋" w:hAnsi="仿宋" w:eastAsia="仿宋" w:cs="仿宋"/>
          <w:sz w:val="31"/>
          <w:szCs w:val="31"/>
        </w:rPr>
      </w:pPr>
      <w:r>
        <w:rPr>
          <w:rFonts w:hint="eastAsia" w:ascii="仿宋" w:hAnsi="仿宋" w:eastAsia="仿宋" w:cs="仿宋"/>
          <w:spacing w:val="1"/>
          <w:sz w:val="31"/>
          <w:szCs w:val="31"/>
        </w:rPr>
        <w:t>三</w:t>
      </w:r>
      <w:r>
        <w:rPr>
          <w:rFonts w:ascii="仿宋" w:hAnsi="仿宋" w:eastAsia="仿宋" w:cs="仿宋"/>
          <w:spacing w:val="1"/>
          <w:sz w:val="31"/>
          <w:szCs w:val="31"/>
        </w:rPr>
        <w:t>、</w:t>
      </w:r>
      <w:r>
        <w:rPr>
          <w:rFonts w:hint="eastAsia" w:ascii="仿宋" w:hAnsi="仿宋" w:eastAsia="仿宋" w:cs="仿宋"/>
          <w:spacing w:val="1"/>
          <w:sz w:val="31"/>
          <w:szCs w:val="31"/>
        </w:rPr>
        <w:t>响应文件资质内容（实质性要求）</w:t>
      </w:r>
    </w:p>
    <w:p w14:paraId="38A58FF8">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1、提供有效的《营业执照》、《税务登记证》、《组织机构代码证》或三证合一的《营业执照》；</w:t>
      </w:r>
    </w:p>
    <w:p w14:paraId="1249F6BF">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2、法人的授权书、法人和授权代表身份证复印件；</w:t>
      </w:r>
    </w:p>
    <w:p w14:paraId="1D93DA00">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3、医疗器械经营企业许可证或备案凭证；</w:t>
      </w:r>
    </w:p>
    <w:p w14:paraId="32017187">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4、所投产品生产厂家或总代理商的授权书；</w:t>
      </w:r>
    </w:p>
    <w:p w14:paraId="026ED8DD">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5、所投产品医疗器械注册证或备案信息</w:t>
      </w:r>
    </w:p>
    <w:p w14:paraId="690B7ED0">
      <w:pPr>
        <w:pStyle w:val="18"/>
        <w:spacing w:line="360" w:lineRule="auto"/>
        <w:ind w:firstLine="616" w:firstLineChars="200"/>
        <w:rPr>
          <w:rFonts w:ascii="仿宋" w:hAnsi="仿宋" w:eastAsia="仿宋" w:cs="仿宋"/>
          <w:snapToGrid w:val="0"/>
          <w:color w:val="FF0000"/>
          <w:spacing w:val="-1"/>
          <w:sz w:val="31"/>
          <w:szCs w:val="31"/>
        </w:rPr>
      </w:pPr>
      <w:r>
        <w:rPr>
          <w:rFonts w:hint="eastAsia" w:ascii="仿宋" w:hAnsi="仿宋" w:eastAsia="仿宋" w:cs="仿宋"/>
          <w:snapToGrid w:val="0"/>
          <w:spacing w:val="-1"/>
          <w:sz w:val="31"/>
          <w:szCs w:val="31"/>
        </w:rPr>
        <w:t>6、所投产品报价表：附件一；</w:t>
      </w:r>
    </w:p>
    <w:p w14:paraId="7AAA7D52">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7、产品的使用说明书、产品的合格证明文件（合格证或第三方检验报告或进口产品报关资料）</w:t>
      </w:r>
    </w:p>
    <w:p w14:paraId="6A3EA956">
      <w:pPr>
        <w:pStyle w:val="18"/>
        <w:rPr>
          <w:rFonts w:ascii="仿宋" w:hAnsi="仿宋" w:eastAsia="仿宋" w:cs="仿宋"/>
          <w:snapToGrid w:val="0"/>
          <w:spacing w:val="-1"/>
          <w:szCs w:val="24"/>
        </w:rPr>
      </w:pPr>
      <w:r>
        <w:rPr>
          <w:rFonts w:hint="eastAsia" w:ascii="仿宋" w:hAnsi="仿宋" w:eastAsia="仿宋" w:cs="仿宋"/>
          <w:snapToGrid w:val="0"/>
          <w:spacing w:val="-1"/>
          <w:szCs w:val="24"/>
        </w:rPr>
        <w:t>注：1.此文件中没有模板的条项，格式请供应商自拟。</w:t>
      </w:r>
    </w:p>
    <w:p w14:paraId="59395A3F">
      <w:pPr>
        <w:pStyle w:val="18"/>
        <w:rPr>
          <w:rFonts w:ascii="仿宋" w:hAnsi="仿宋" w:eastAsia="仿宋" w:cs="仿宋"/>
          <w:snapToGrid w:val="0"/>
          <w:spacing w:val="-1"/>
          <w:szCs w:val="24"/>
        </w:rPr>
      </w:pPr>
      <w:r>
        <w:rPr>
          <w:rFonts w:hint="eastAsia" w:ascii="仿宋" w:hAnsi="仿宋" w:eastAsia="仿宋" w:cs="仿宋"/>
          <w:snapToGrid w:val="0"/>
          <w:spacing w:val="-1"/>
          <w:szCs w:val="24"/>
        </w:rPr>
        <w:t xml:space="preserve">    2.每一页都需要加盖公章。</w:t>
      </w:r>
    </w:p>
    <w:p w14:paraId="03488772">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四</w:t>
      </w:r>
      <w:r>
        <w:rPr>
          <w:rFonts w:ascii="仿宋" w:hAnsi="仿宋" w:eastAsia="仿宋" w:cs="仿宋"/>
          <w:snapToGrid w:val="0"/>
          <w:spacing w:val="-1"/>
          <w:sz w:val="31"/>
          <w:szCs w:val="31"/>
        </w:rPr>
        <w:t>、</w:t>
      </w:r>
      <w:r>
        <w:rPr>
          <w:rFonts w:hint="eastAsia" w:ascii="仿宋" w:hAnsi="仿宋" w:eastAsia="仿宋" w:cs="仿宋"/>
          <w:snapToGrid w:val="0"/>
          <w:spacing w:val="-1"/>
          <w:sz w:val="31"/>
          <w:szCs w:val="31"/>
        </w:rPr>
        <w:t>注意事项：</w:t>
      </w:r>
      <w:r>
        <w:rPr>
          <w:rFonts w:ascii="仿宋" w:hAnsi="仿宋" w:eastAsia="仿宋" w:cs="仿宋"/>
          <w:snapToGrid w:val="0"/>
          <w:spacing w:val="-1"/>
          <w:sz w:val="31"/>
          <w:szCs w:val="31"/>
        </w:rPr>
        <w:t>有以下情形之一，按</w:t>
      </w:r>
      <w:r>
        <w:rPr>
          <w:rFonts w:hint="eastAsia" w:ascii="仿宋" w:hAnsi="仿宋" w:eastAsia="仿宋" w:cs="仿宋"/>
          <w:snapToGrid w:val="0"/>
          <w:spacing w:val="-1"/>
          <w:sz w:val="31"/>
          <w:szCs w:val="31"/>
        </w:rPr>
        <w:t>无效投标</w:t>
      </w:r>
      <w:r>
        <w:rPr>
          <w:rFonts w:ascii="仿宋" w:hAnsi="仿宋" w:eastAsia="仿宋" w:cs="仿宋"/>
          <w:snapToGrid w:val="0"/>
          <w:spacing w:val="-1"/>
          <w:sz w:val="31"/>
          <w:szCs w:val="31"/>
        </w:rPr>
        <w:t>处理：</w:t>
      </w:r>
    </w:p>
    <w:p w14:paraId="37E08FEB">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1、响应</w:t>
      </w:r>
      <w:r>
        <w:rPr>
          <w:rFonts w:ascii="仿宋" w:hAnsi="仿宋" w:eastAsia="仿宋" w:cs="仿宋"/>
          <w:snapToGrid w:val="0"/>
          <w:spacing w:val="-1"/>
          <w:sz w:val="31"/>
          <w:szCs w:val="31"/>
        </w:rPr>
        <w:t>文件组成内容不齐或</w:t>
      </w:r>
      <w:r>
        <w:rPr>
          <w:rFonts w:hint="eastAsia" w:ascii="仿宋" w:hAnsi="仿宋" w:eastAsia="仿宋" w:cs="仿宋"/>
          <w:snapToGrid w:val="0"/>
          <w:spacing w:val="-1"/>
          <w:sz w:val="31"/>
          <w:szCs w:val="31"/>
        </w:rPr>
        <w:t>相关</w:t>
      </w:r>
      <w:r>
        <w:rPr>
          <w:rFonts w:ascii="仿宋" w:hAnsi="仿宋" w:eastAsia="仿宋" w:cs="仿宋"/>
          <w:snapToGrid w:val="0"/>
          <w:spacing w:val="-1"/>
          <w:sz w:val="31"/>
          <w:szCs w:val="31"/>
        </w:rPr>
        <w:t>证件</w:t>
      </w:r>
      <w:r>
        <w:rPr>
          <w:rFonts w:hint="eastAsia" w:ascii="仿宋" w:hAnsi="仿宋" w:eastAsia="仿宋" w:cs="仿宋"/>
          <w:snapToGrid w:val="0"/>
          <w:spacing w:val="-1"/>
          <w:sz w:val="31"/>
          <w:szCs w:val="31"/>
        </w:rPr>
        <w:t>证书资料</w:t>
      </w:r>
      <w:r>
        <w:rPr>
          <w:rFonts w:ascii="仿宋" w:hAnsi="仿宋" w:eastAsia="仿宋" w:cs="仿宋"/>
          <w:snapToGrid w:val="0"/>
          <w:spacing w:val="-1"/>
          <w:sz w:val="31"/>
          <w:szCs w:val="31"/>
        </w:rPr>
        <w:t>过期</w:t>
      </w:r>
      <w:r>
        <w:rPr>
          <w:rFonts w:hint="eastAsia" w:ascii="仿宋" w:hAnsi="仿宋" w:eastAsia="仿宋" w:cs="仿宋"/>
          <w:snapToGrid w:val="0"/>
          <w:spacing w:val="-1"/>
          <w:sz w:val="31"/>
          <w:szCs w:val="31"/>
        </w:rPr>
        <w:t>；</w:t>
      </w:r>
    </w:p>
    <w:p w14:paraId="063A5A03">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2、响应</w:t>
      </w:r>
      <w:r>
        <w:rPr>
          <w:rFonts w:ascii="仿宋" w:hAnsi="仿宋" w:eastAsia="仿宋" w:cs="仿宋"/>
          <w:snapToGrid w:val="0"/>
          <w:spacing w:val="-1"/>
          <w:sz w:val="31"/>
          <w:szCs w:val="31"/>
        </w:rPr>
        <w:t>文件</w:t>
      </w:r>
      <w:r>
        <w:rPr>
          <w:rFonts w:hint="eastAsia" w:ascii="仿宋" w:hAnsi="仿宋" w:eastAsia="仿宋" w:cs="仿宋"/>
          <w:snapToGrid w:val="0"/>
          <w:spacing w:val="-1"/>
          <w:sz w:val="31"/>
          <w:szCs w:val="31"/>
        </w:rPr>
        <w:t>提供虚假材料谋求成交</w:t>
      </w:r>
      <w:r>
        <w:rPr>
          <w:rFonts w:ascii="仿宋" w:hAnsi="仿宋" w:eastAsia="仿宋" w:cs="仿宋"/>
          <w:snapToGrid w:val="0"/>
          <w:spacing w:val="-1"/>
          <w:sz w:val="31"/>
          <w:szCs w:val="31"/>
        </w:rPr>
        <w:t>；</w:t>
      </w:r>
    </w:p>
    <w:p w14:paraId="33F9ABC3">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3、不按照要求发送响应文件资料</w:t>
      </w:r>
      <w:r>
        <w:rPr>
          <w:rFonts w:ascii="仿宋" w:hAnsi="仿宋" w:eastAsia="仿宋" w:cs="仿宋"/>
          <w:snapToGrid w:val="0"/>
          <w:color w:val="000000" w:themeColor="text1"/>
          <w:spacing w:val="-1"/>
          <w:sz w:val="31"/>
          <w:szCs w:val="31"/>
          <w14:textFill>
            <w14:solidFill>
              <w14:schemeClr w14:val="tx1"/>
            </w14:solidFill>
          </w14:textFill>
        </w:rPr>
        <w:t xml:space="preserve">； </w:t>
      </w:r>
    </w:p>
    <w:p w14:paraId="0760E256">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4、提供的样品与报价单中报的品牌、规格型号不一致；</w:t>
      </w:r>
    </w:p>
    <w:p w14:paraId="2C9FF4F8">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5、不按时按要求参加比选活动，在比选过程中，不配合比选工作，影响比选活动；</w:t>
      </w:r>
    </w:p>
    <w:p w14:paraId="187F7EE0">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6、纳入集采的产品，比选报价超过药品和医用耗材招采管理系统平台当月加权平均价等联动参考挂网价。</w:t>
      </w:r>
    </w:p>
    <w:p w14:paraId="45F8D5B9">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五、投标文件印制和标注</w:t>
      </w:r>
    </w:p>
    <w:p w14:paraId="0996B267">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1、投标文件一份。投标文件的打印和书写应清楚工整，任何行间插字、涂改或增删，必须由供应商法定代表人或其授权代表签字或盖个人印鉴。字迹潦草、表达不清或可能导致非唯一理解的投标文件可能视为无效投标文件。</w:t>
      </w:r>
    </w:p>
    <w:p w14:paraId="601CC4A7">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2、投标文件每页应加盖单位鲜章。</w:t>
      </w:r>
    </w:p>
    <w:p w14:paraId="5DA73BA4">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提供电子文档一份。一是电子文档必须是投标文件（每页加盖单位鲜章）完整扫描而成的PDF文件，否则将视为无效投标文件；二是报价电子文档必须是按附件一报价单格式填报的Word文档，方便统计报价，否则将视为无效投标文件。电子文档（PDF文件和报价Word文档）采用U盘或光盘存储，与投标文件一起封装。</w:t>
      </w:r>
    </w:p>
    <w:p w14:paraId="5D4CEB83">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投标文件必须密封并加盖单位鲜章。密封袋封面按附件《封面：比选响应文件》格式填写，密封袋封口处应用密封条粘贴牢固，并加盖密封章，密封以投标文件不外露直视为限。未按以上要求进行密封和标注的投标文件将被拒绝。</w:t>
      </w:r>
    </w:p>
    <w:p w14:paraId="64851E62">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5、投标文件需装订成册并做好目录（含页码索引），正文逐页标注连续页码。</w:t>
      </w:r>
    </w:p>
    <w:p w14:paraId="3DC412A3">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六、</w:t>
      </w:r>
      <w:r>
        <w:rPr>
          <w:rFonts w:ascii="仿宋" w:hAnsi="仿宋" w:eastAsia="仿宋" w:cs="仿宋"/>
          <w:snapToGrid w:val="0"/>
          <w:spacing w:val="-1"/>
          <w:sz w:val="31"/>
          <w:szCs w:val="31"/>
        </w:rPr>
        <w:t>比选时间、地点</w:t>
      </w:r>
    </w:p>
    <w:p w14:paraId="491382DE">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1、投标响应文件和样品递交截止时间：2024年</w:t>
      </w:r>
      <w:r>
        <w:rPr>
          <w:rFonts w:hint="eastAsia" w:ascii="仿宋" w:hAnsi="仿宋" w:eastAsia="仿宋" w:cs="仿宋"/>
          <w:snapToGrid w:val="0"/>
          <w:spacing w:val="-1"/>
          <w:sz w:val="31"/>
          <w:szCs w:val="31"/>
          <w:lang w:val="en-US" w:eastAsia="zh-CN"/>
        </w:rPr>
        <w:t>8</w:t>
      </w:r>
      <w:r>
        <w:rPr>
          <w:rFonts w:hint="eastAsia" w:ascii="仿宋" w:hAnsi="仿宋" w:eastAsia="仿宋" w:cs="仿宋"/>
          <w:snapToGrid w:val="0"/>
          <w:spacing w:val="-1"/>
          <w:sz w:val="31"/>
          <w:szCs w:val="31"/>
        </w:rPr>
        <w:t>月</w:t>
      </w:r>
      <w:r>
        <w:rPr>
          <w:rFonts w:hint="eastAsia" w:ascii="仿宋" w:hAnsi="仿宋" w:eastAsia="仿宋" w:cs="仿宋"/>
          <w:snapToGrid w:val="0"/>
          <w:spacing w:val="-1"/>
          <w:sz w:val="31"/>
          <w:szCs w:val="31"/>
          <w:lang w:val="en-US" w:eastAsia="zh-CN"/>
        </w:rPr>
        <w:t>19</w:t>
      </w:r>
      <w:r>
        <w:rPr>
          <w:rFonts w:hint="eastAsia" w:ascii="仿宋" w:hAnsi="仿宋" w:eastAsia="仿宋" w:cs="仿宋"/>
          <w:snapToGrid w:val="0"/>
          <w:spacing w:val="-1"/>
          <w:sz w:val="31"/>
          <w:szCs w:val="31"/>
        </w:rPr>
        <w:t>日17:00（北京时间）。</w:t>
      </w:r>
    </w:p>
    <w:p w14:paraId="386DBAD4">
      <w:pPr>
        <w:pStyle w:val="18"/>
        <w:spacing w:line="360" w:lineRule="auto"/>
        <w:ind w:firstLine="616" w:firstLineChars="200"/>
        <w:rPr>
          <w:rFonts w:ascii="仿宋" w:hAnsi="仿宋" w:eastAsia="仿宋" w:cs="仿宋"/>
          <w:snapToGrid w:val="0"/>
          <w:spacing w:val="-1"/>
          <w:sz w:val="31"/>
          <w:szCs w:val="31"/>
        </w:rPr>
      </w:pPr>
      <w:r>
        <w:rPr>
          <w:rFonts w:hint="eastAsia" w:ascii="仿宋" w:hAnsi="仿宋" w:eastAsia="仿宋" w:cs="仿宋"/>
          <w:snapToGrid w:val="0"/>
          <w:spacing w:val="-1"/>
          <w:sz w:val="31"/>
          <w:szCs w:val="31"/>
        </w:rPr>
        <w:t>2、投标文件和样品递交方式：可当面递交或特快专递以及其它方式在投标响应文件递交截止时间前送达（邮寄）至大竹县人民医院医学装备科（门诊大楼8楼），逾期送达的投标响应文件恕不接收。</w:t>
      </w:r>
    </w:p>
    <w:p w14:paraId="1412D2E3">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3、投标文件和样品递交时间截止后，医院择时进行比选。</w:t>
      </w:r>
    </w:p>
    <w:p w14:paraId="45F06C6E">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七、比选</w:t>
      </w:r>
    </w:p>
    <w:p w14:paraId="4C0FCAC2">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 xml:space="preserve"> 1、医院对提供的产品从性能、产品外观、材质、价格等方面进行综合比选；如果不能直接对产品进行比选，临床试用后，再对产品进行比选。</w:t>
      </w:r>
    </w:p>
    <w:p w14:paraId="25EF8474">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2、比选出的产品再进行二次报价（第二次报价不能超过投标报价），比选出的产品以第二次报价从低价到高价方式排位，报价相同的，按投标报价为基础，降价比例高者排名靠前；</w:t>
      </w:r>
    </w:p>
    <w:p w14:paraId="1B4862C7">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3、参与二次报价的产品为三个及以上的，取第一、二名中标供货；报价产品只有2个的，取报价最低的中标供货；报价产品只有一个的，按报价供货。</w:t>
      </w:r>
    </w:p>
    <w:p w14:paraId="6759F68E">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4、提供的产品已挂网的，优先考虑挂网产品，且按集采相关政策执行，如实上报采购信息，否则，取消本次中选资格。</w:t>
      </w:r>
    </w:p>
    <w:p w14:paraId="39D16C9B">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八、比选结果及公示</w:t>
      </w:r>
    </w:p>
    <w:p w14:paraId="2B158C75">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比选结果在大竹县人民医院官网公示。</w:t>
      </w:r>
    </w:p>
    <w:p w14:paraId="67FB10E6">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九、联系方式</w:t>
      </w:r>
    </w:p>
    <w:p w14:paraId="3B9F8A37">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单位名称：大竹县人民医院</w:t>
      </w:r>
    </w:p>
    <w:p w14:paraId="64781817">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地  址：四川省大竹县白塔街道青年路99号</w:t>
      </w:r>
    </w:p>
    <w:p w14:paraId="3A4E3224">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承办采购科室：医学装备科   联系电话：0818-6096135</w:t>
      </w:r>
    </w:p>
    <w:p w14:paraId="02D3F95F">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监督联系科室：纪检监察室   联系电话：0818-5350803</w:t>
      </w:r>
    </w:p>
    <w:p w14:paraId="132678F0">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 xml:space="preserve">                                     </w:t>
      </w:r>
    </w:p>
    <w:p w14:paraId="08474B8F">
      <w:pPr>
        <w:pStyle w:val="18"/>
        <w:spacing w:line="360" w:lineRule="auto"/>
        <w:ind w:firstLine="6160" w:firstLineChars="20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大竹县人民医院</w:t>
      </w:r>
    </w:p>
    <w:p w14:paraId="6816B9B5">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 xml:space="preserve">                          </w:t>
      </w:r>
      <w:r>
        <w:rPr>
          <w:rFonts w:hint="eastAsia" w:ascii="仿宋" w:hAnsi="仿宋" w:eastAsia="仿宋" w:cs="仿宋"/>
          <w:snapToGrid w:val="0"/>
          <w:color w:val="000000" w:themeColor="text1"/>
          <w:spacing w:val="-1"/>
          <w:sz w:val="31"/>
          <w:szCs w:val="31"/>
          <w:lang w:val="en-US" w:eastAsia="zh-CN"/>
          <w14:textFill>
            <w14:solidFill>
              <w14:schemeClr w14:val="tx1"/>
            </w14:solidFill>
          </w14:textFill>
        </w:rPr>
        <w:t xml:space="preserve">                </w:t>
      </w:r>
      <w:r>
        <w:rPr>
          <w:rFonts w:hint="eastAsia" w:ascii="仿宋" w:hAnsi="仿宋" w:eastAsia="仿宋" w:cs="仿宋"/>
          <w:snapToGrid w:val="0"/>
          <w:color w:val="000000" w:themeColor="text1"/>
          <w:spacing w:val="-1"/>
          <w:sz w:val="31"/>
          <w:szCs w:val="31"/>
          <w14:textFill>
            <w14:solidFill>
              <w14:schemeClr w14:val="tx1"/>
            </w14:solidFill>
          </w14:textFill>
        </w:rPr>
        <w:t>2024年8月12日</w:t>
      </w:r>
    </w:p>
    <w:p w14:paraId="78394EFA">
      <w:pPr>
        <w:pStyle w:val="18"/>
        <w:spacing w:line="360" w:lineRule="auto"/>
        <w:ind w:firstLine="616" w:firstLineChars="200"/>
        <w:rPr>
          <w:rFonts w:ascii="仿宋" w:hAnsi="仿宋" w:eastAsia="仿宋" w:cs="仿宋"/>
          <w:snapToGrid w:val="0"/>
          <w:color w:val="000000" w:themeColor="text1"/>
          <w:spacing w:val="-1"/>
          <w:sz w:val="31"/>
          <w:szCs w:val="31"/>
          <w14:textFill>
            <w14:solidFill>
              <w14:schemeClr w14:val="tx1"/>
            </w14:solidFill>
          </w14:textFill>
        </w:rPr>
      </w:pPr>
      <w:r>
        <w:rPr>
          <w:rFonts w:hint="eastAsia" w:ascii="仿宋" w:hAnsi="仿宋" w:eastAsia="仿宋" w:cs="仿宋"/>
          <w:snapToGrid w:val="0"/>
          <w:color w:val="000000" w:themeColor="text1"/>
          <w:spacing w:val="-1"/>
          <w:sz w:val="31"/>
          <w:szCs w:val="31"/>
          <w14:textFill>
            <w14:solidFill>
              <w14:schemeClr w14:val="tx1"/>
            </w14:solidFill>
          </w14:textFill>
        </w:rPr>
        <w:t>注：后有附件</w:t>
      </w:r>
    </w:p>
    <w:p w14:paraId="16DBE1AE">
      <w:pPr>
        <w:pStyle w:val="18"/>
        <w:ind w:firstLine="616" w:firstLineChars="200"/>
        <w:rPr>
          <w:rFonts w:ascii="仿宋" w:hAnsi="仿宋" w:eastAsia="仿宋" w:cs="仿宋"/>
          <w:snapToGrid w:val="0"/>
          <w:spacing w:val="-1"/>
          <w:sz w:val="31"/>
          <w:szCs w:val="31"/>
        </w:rPr>
      </w:pPr>
    </w:p>
    <w:p w14:paraId="18666183">
      <w:pPr>
        <w:pStyle w:val="18"/>
        <w:ind w:firstLine="616" w:firstLineChars="200"/>
        <w:rPr>
          <w:rFonts w:hint="eastAsia" w:ascii="仿宋" w:hAnsi="仿宋" w:eastAsia="仿宋" w:cs="仿宋"/>
          <w:snapToGrid w:val="0"/>
          <w:spacing w:val="-1"/>
          <w:sz w:val="31"/>
          <w:szCs w:val="31"/>
        </w:rPr>
      </w:pPr>
    </w:p>
    <w:p w14:paraId="3024768E">
      <w:pPr>
        <w:pStyle w:val="18"/>
        <w:ind w:firstLine="616" w:firstLineChars="200"/>
        <w:rPr>
          <w:rFonts w:ascii="仿宋" w:hAnsi="仿宋" w:eastAsia="仿宋" w:cs="仿宋"/>
          <w:snapToGrid w:val="0"/>
          <w:spacing w:val="-1"/>
          <w:sz w:val="31"/>
          <w:szCs w:val="31"/>
        </w:rPr>
      </w:pPr>
    </w:p>
    <w:p w14:paraId="5ACCB478">
      <w:pPr>
        <w:tabs>
          <w:tab w:val="center" w:pos="4324"/>
          <w:tab w:val="left" w:pos="7401"/>
        </w:tabs>
        <w:spacing w:line="276" w:lineRule="auto"/>
        <w:rPr>
          <w:rFonts w:ascii="宋体" w:hAnsi="宋体" w:cs="宋体"/>
          <w:b/>
          <w:bCs/>
          <w:sz w:val="72"/>
          <w:szCs w:val="72"/>
        </w:rPr>
      </w:pPr>
      <w:r>
        <w:rPr>
          <w:rFonts w:hint="eastAsia" w:ascii="宋体" w:hAnsi="宋体" w:cs="宋体"/>
          <w:b/>
          <w:bCs/>
          <w:sz w:val="28"/>
          <w:szCs w:val="28"/>
        </w:rPr>
        <w:t>封面：</w:t>
      </w:r>
      <w:r>
        <w:rPr>
          <w:rFonts w:hint="eastAsia" w:ascii="宋体" w:hAnsi="宋体" w:cs="宋体" w:eastAsiaTheme="minorEastAsia"/>
          <w:b/>
          <w:bCs/>
          <w:sz w:val="28"/>
          <w:szCs w:val="28"/>
        </w:rPr>
        <w:t xml:space="preserve">           </w:t>
      </w:r>
      <w:r>
        <w:rPr>
          <w:rFonts w:hint="eastAsia" w:ascii="宋体" w:hAnsi="宋体" w:cs="宋体"/>
          <w:b/>
          <w:bCs/>
          <w:sz w:val="72"/>
          <w:szCs w:val="72"/>
        </w:rPr>
        <w:t>比选响应文件</w:t>
      </w:r>
    </w:p>
    <w:p w14:paraId="19FDDBF5">
      <w:pPr>
        <w:tabs>
          <w:tab w:val="left" w:pos="3780"/>
        </w:tabs>
        <w:rPr>
          <w:rFonts w:ascii="宋体" w:hAnsi="宋体" w:cs="宋体"/>
          <w:b/>
        </w:rPr>
      </w:pPr>
    </w:p>
    <w:p w14:paraId="34E33BC7">
      <w:pPr>
        <w:tabs>
          <w:tab w:val="left" w:pos="3780"/>
        </w:tabs>
        <w:rPr>
          <w:rFonts w:ascii="宋体" w:hAnsi="宋体" w:cs="宋体"/>
          <w:b/>
        </w:rPr>
      </w:pPr>
    </w:p>
    <w:p w14:paraId="6F346CDC">
      <w:pPr>
        <w:tabs>
          <w:tab w:val="left" w:pos="3780"/>
        </w:tabs>
        <w:rPr>
          <w:rFonts w:ascii="宋体" w:hAnsi="宋体" w:cs="宋体"/>
          <w:b/>
        </w:rPr>
      </w:pPr>
    </w:p>
    <w:p w14:paraId="702204D2">
      <w:pPr>
        <w:tabs>
          <w:tab w:val="left" w:pos="3780"/>
        </w:tabs>
        <w:rPr>
          <w:rFonts w:ascii="宋体" w:hAnsi="宋体" w:cs="宋体"/>
          <w:b/>
          <w:sz w:val="44"/>
          <w:szCs w:val="44"/>
        </w:rPr>
      </w:pPr>
    </w:p>
    <w:p w14:paraId="3D1B84D9">
      <w:pPr>
        <w:spacing w:line="480" w:lineRule="auto"/>
        <w:ind w:firstLine="640" w:firstLineChars="200"/>
        <w:rPr>
          <w:rFonts w:ascii="宋体" w:hAnsi="宋体" w:cs="宋体"/>
          <w:b/>
          <w:bCs/>
          <w:sz w:val="32"/>
          <w:szCs w:val="32"/>
        </w:rPr>
      </w:pPr>
    </w:p>
    <w:p w14:paraId="6A21A05B">
      <w:pPr>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项目编号：</w:t>
      </w:r>
      <w:r>
        <w:rPr>
          <w:rFonts w:hint="eastAsia" w:ascii="宋体" w:hAnsi="宋体" w:cs="宋体"/>
          <w:b/>
          <w:bCs/>
          <w:sz w:val="32"/>
          <w:szCs w:val="32"/>
          <w:u w:val="single"/>
        </w:rPr>
        <w:t xml:space="preserve">                 </w:t>
      </w:r>
    </w:p>
    <w:p w14:paraId="4D70B298">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p>
    <w:p w14:paraId="0046D261">
      <w:pPr>
        <w:tabs>
          <w:tab w:val="left" w:pos="3780"/>
        </w:tabs>
        <w:spacing w:line="480" w:lineRule="auto"/>
        <w:ind w:firstLine="640" w:firstLineChars="200"/>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eastAsia="宋体" w:cs="宋体"/>
          <w:b/>
          <w:bCs/>
          <w:sz w:val="32"/>
          <w:szCs w:val="32"/>
        </w:rPr>
        <w:t>包号</w:t>
      </w:r>
      <w:r>
        <w:rPr>
          <w:rFonts w:hint="eastAsia" w:ascii="宋体" w:hAnsi="宋体" w:cs="宋体"/>
          <w:b/>
          <w:bCs/>
          <w:sz w:val="32"/>
          <w:szCs w:val="32"/>
        </w:rPr>
        <w:t>：</w:t>
      </w:r>
      <w:r>
        <w:rPr>
          <w:rFonts w:hint="eastAsia" w:ascii="宋体" w:hAnsi="宋体" w:cs="宋体"/>
          <w:b/>
          <w:bCs/>
          <w:sz w:val="32"/>
          <w:szCs w:val="32"/>
          <w:u w:val="single"/>
        </w:rPr>
        <w:t xml:space="preserve">                 </w:t>
      </w:r>
    </w:p>
    <w:p w14:paraId="7726C914">
      <w:pPr>
        <w:pStyle w:val="2"/>
        <w:rPr>
          <w:rFonts w:hint="default"/>
        </w:rPr>
      </w:pPr>
      <w:r>
        <w:rPr>
          <w:rFonts w:cs="宋体"/>
          <w:sz w:val="32"/>
          <w:szCs w:val="32"/>
        </w:rPr>
        <w:t xml:space="preserve">     </w:t>
      </w:r>
    </w:p>
    <w:p w14:paraId="2E3D34AB">
      <w:pPr>
        <w:pStyle w:val="18"/>
        <w:rPr>
          <w:rFonts w:ascii="宋体" w:hAnsi="宋体" w:eastAsia="宋体" w:cs="宋体"/>
          <w:b/>
          <w:color w:val="auto"/>
        </w:rPr>
      </w:pPr>
    </w:p>
    <w:p w14:paraId="6A5977E4">
      <w:pPr>
        <w:pStyle w:val="18"/>
        <w:rPr>
          <w:rFonts w:ascii="宋体" w:hAnsi="宋体" w:eastAsia="宋体" w:cs="宋体"/>
          <w:b/>
          <w:color w:val="auto"/>
        </w:rPr>
      </w:pPr>
    </w:p>
    <w:p w14:paraId="43C73C9F">
      <w:pPr>
        <w:pStyle w:val="18"/>
        <w:rPr>
          <w:rFonts w:ascii="宋体" w:hAnsi="宋体" w:eastAsia="宋体" w:cs="宋体"/>
          <w:b/>
          <w:color w:val="auto"/>
        </w:rPr>
      </w:pPr>
    </w:p>
    <w:p w14:paraId="3ECB8FFF">
      <w:pPr>
        <w:pStyle w:val="18"/>
        <w:rPr>
          <w:rFonts w:ascii="宋体" w:hAnsi="宋体" w:eastAsia="宋体" w:cs="宋体"/>
          <w:b/>
          <w:color w:val="auto"/>
        </w:rPr>
      </w:pPr>
    </w:p>
    <w:p w14:paraId="21D15516">
      <w:pPr>
        <w:pStyle w:val="18"/>
        <w:rPr>
          <w:rFonts w:ascii="宋体" w:hAnsi="宋体" w:eastAsia="宋体" w:cs="宋体"/>
          <w:b/>
          <w:color w:val="auto"/>
        </w:rPr>
      </w:pPr>
    </w:p>
    <w:p w14:paraId="22BFBD07">
      <w:pPr>
        <w:ind w:firstLine="840" w:firstLineChars="3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14:paraId="2D6241FE">
      <w:pPr>
        <w:ind w:firstLine="840" w:firstLineChars="300"/>
        <w:rPr>
          <w:rFonts w:ascii="宋体" w:hAnsi="宋体" w:cs="宋体"/>
          <w:b/>
          <w:sz w:val="28"/>
          <w:szCs w:val="28"/>
        </w:rPr>
      </w:pPr>
    </w:p>
    <w:p w14:paraId="2BAC2CA5">
      <w:pPr>
        <w:ind w:firstLine="840" w:firstLineChars="3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14:paraId="387B12A1">
      <w:pPr>
        <w:ind w:firstLine="840" w:firstLineChars="300"/>
        <w:rPr>
          <w:rFonts w:ascii="宋体" w:hAnsi="宋体" w:cs="宋体"/>
          <w:b/>
          <w:sz w:val="28"/>
          <w:szCs w:val="28"/>
        </w:rPr>
      </w:pPr>
    </w:p>
    <w:p w14:paraId="04CE680A">
      <w:pPr>
        <w:ind w:firstLine="840" w:firstLineChars="300"/>
        <w:rPr>
          <w:rFonts w:ascii="宋体" w:hAnsi="宋体" w:cs="宋体"/>
          <w:b/>
          <w:bCs/>
          <w:sz w:val="28"/>
          <w:szCs w:val="28"/>
        </w:rPr>
      </w:pPr>
      <w:r>
        <w:rPr>
          <w:rFonts w:hint="eastAsia" w:ascii="宋体" w:hAnsi="宋体" w:cs="宋体"/>
          <w:b/>
          <w:sz w:val="28"/>
          <w:szCs w:val="28"/>
        </w:rPr>
        <w:t>邮箱号码：</w:t>
      </w:r>
      <w:r>
        <w:rPr>
          <w:rFonts w:hint="eastAsia" w:ascii="宋体" w:hAnsi="宋体" w:cs="宋体"/>
          <w:b/>
          <w:bCs/>
          <w:sz w:val="28"/>
          <w:szCs w:val="28"/>
          <w:u w:val="single"/>
        </w:rPr>
        <w:t xml:space="preserve">                 </w:t>
      </w:r>
    </w:p>
    <w:p w14:paraId="6D8F2904">
      <w:pPr>
        <w:pStyle w:val="19"/>
        <w:spacing w:before="240" w:beforeLines="100" w:after="120" w:afterLines="50"/>
        <w:ind w:firstLine="922" w:firstLineChars="255"/>
        <w:rPr>
          <w:rFonts w:ascii="宋体" w:hAnsi="宋体" w:eastAsia="宋体" w:cs="宋体"/>
          <w:b/>
          <w:bCs/>
          <w:sz w:val="36"/>
          <w:szCs w:val="36"/>
        </w:rPr>
      </w:pPr>
    </w:p>
    <w:p w14:paraId="441F0B82">
      <w:pPr>
        <w:pStyle w:val="19"/>
        <w:spacing w:before="240" w:beforeLines="100" w:after="120" w:afterLines="50"/>
        <w:ind w:firstLine="922" w:firstLineChars="255"/>
        <w:rPr>
          <w:rFonts w:ascii="宋体" w:hAnsi="宋体" w:eastAsia="宋体" w:cs="宋体"/>
          <w:b/>
          <w:bCs/>
          <w:sz w:val="36"/>
          <w:szCs w:val="36"/>
        </w:rPr>
      </w:pPr>
    </w:p>
    <w:p w14:paraId="2337B069">
      <w:pPr>
        <w:pStyle w:val="19"/>
        <w:spacing w:before="240" w:beforeLines="100" w:after="120" w:afterLines="50"/>
        <w:ind w:firstLine="922" w:firstLineChars="255"/>
        <w:rPr>
          <w:rFonts w:ascii="宋体" w:hAnsi="宋体" w:eastAsia="宋体" w:cs="宋体"/>
          <w:b/>
          <w:bCs/>
          <w:sz w:val="32"/>
          <w:szCs w:val="32"/>
        </w:rPr>
      </w:pPr>
      <w:r>
        <w:rPr>
          <w:rFonts w:hint="eastAsia" w:ascii="宋体" w:hAnsi="宋体" w:eastAsia="宋体" w:cs="宋体"/>
          <w:b/>
          <w:bCs/>
          <w:sz w:val="36"/>
          <w:szCs w:val="36"/>
        </w:rPr>
        <w:t>供应商全称：</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（盖章）</w:t>
      </w:r>
    </w:p>
    <w:p w14:paraId="58697676">
      <w:pPr>
        <w:pStyle w:val="19"/>
        <w:spacing w:before="240" w:beforeLines="100" w:after="120" w:afterLines="50"/>
        <w:ind w:left="680" w:firstLine="0" w:firstLineChars="0"/>
        <w:jc w:val="center"/>
        <w:rPr>
          <w:rFonts w:ascii="宋体" w:hAnsi="宋体" w:eastAsia="宋体" w:cs="宋体"/>
          <w:b/>
          <w:bCs/>
          <w:sz w:val="32"/>
          <w:szCs w:val="32"/>
        </w:rPr>
      </w:pPr>
      <w:r>
        <w:rPr>
          <w:rFonts w:hint="eastAsia" w:ascii="宋体" w:hAnsi="宋体" w:eastAsia="宋体" w:cs="宋体"/>
          <w:b/>
          <w:bCs/>
          <w:sz w:val="32"/>
          <w:szCs w:val="32"/>
        </w:rPr>
        <w:t>二〇二四年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14:paraId="23DE89D4">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大竹县人民</w:t>
      </w:r>
      <w:r>
        <w:rPr>
          <w:rFonts w:ascii="黑体" w:hAnsi="黑体" w:eastAsia="黑体" w:cs="黑体"/>
          <w:spacing w:val="8"/>
          <w:sz w:val="43"/>
          <w:szCs w:val="43"/>
        </w:rPr>
        <w:t>医</w:t>
      </w:r>
      <w:r>
        <w:rPr>
          <w:rFonts w:hint="eastAsia" w:ascii="黑体" w:hAnsi="黑体" w:eastAsia="黑体" w:cs="黑体"/>
          <w:spacing w:val="8"/>
          <w:sz w:val="43"/>
          <w:szCs w:val="43"/>
        </w:rPr>
        <w:t>院耗材比选</w:t>
      </w:r>
    </w:p>
    <w:p w14:paraId="277B71FA">
      <w:pPr>
        <w:spacing w:line="245" w:lineRule="auto"/>
        <w:jc w:val="center"/>
        <w:rPr>
          <w:rFonts w:ascii="黑体" w:hAnsi="黑体" w:eastAsia="黑体" w:cs="黑体"/>
          <w:spacing w:val="8"/>
          <w:sz w:val="43"/>
          <w:szCs w:val="43"/>
        </w:rPr>
      </w:pPr>
      <w:r>
        <w:rPr>
          <w:rFonts w:hint="eastAsia" w:ascii="黑体" w:hAnsi="黑体" w:eastAsia="黑体" w:cs="黑体"/>
          <w:spacing w:val="8"/>
          <w:sz w:val="43"/>
          <w:szCs w:val="43"/>
        </w:rPr>
        <w:t>报价单</w:t>
      </w:r>
    </w:p>
    <w:p w14:paraId="1AAA5917"/>
    <w:tbl>
      <w:tblPr>
        <w:tblStyle w:val="12"/>
        <w:tblpPr w:leftFromText="180" w:rightFromText="180" w:vertAnchor="text" w:horzAnchor="page" w:tblpX="860" w:tblpY="225"/>
        <w:tblOverlap w:val="never"/>
        <w:tblW w:w="10964" w:type="dxa"/>
        <w:tblInd w:w="0" w:type="dxa"/>
        <w:tblLayout w:type="fixed"/>
        <w:tblCellMar>
          <w:top w:w="0" w:type="dxa"/>
          <w:left w:w="108" w:type="dxa"/>
          <w:bottom w:w="0" w:type="dxa"/>
          <w:right w:w="108" w:type="dxa"/>
        </w:tblCellMar>
      </w:tblPr>
      <w:tblGrid>
        <w:gridCol w:w="504"/>
        <w:gridCol w:w="600"/>
        <w:gridCol w:w="846"/>
        <w:gridCol w:w="518"/>
        <w:gridCol w:w="641"/>
        <w:gridCol w:w="723"/>
        <w:gridCol w:w="668"/>
        <w:gridCol w:w="600"/>
        <w:gridCol w:w="382"/>
        <w:gridCol w:w="450"/>
        <w:gridCol w:w="941"/>
        <w:gridCol w:w="477"/>
        <w:gridCol w:w="354"/>
        <w:gridCol w:w="641"/>
        <w:gridCol w:w="355"/>
        <w:gridCol w:w="668"/>
        <w:gridCol w:w="573"/>
        <w:gridCol w:w="1023"/>
      </w:tblGrid>
      <w:tr w14:paraId="37A1A053">
        <w:tblPrEx>
          <w:tblCellMar>
            <w:top w:w="0" w:type="dxa"/>
            <w:left w:w="108" w:type="dxa"/>
            <w:bottom w:w="0" w:type="dxa"/>
            <w:right w:w="108" w:type="dxa"/>
          </w:tblCellMar>
        </w:tblPrEx>
        <w:trPr>
          <w:trHeight w:val="345" w:hRule="atLeast"/>
        </w:trPr>
        <w:tc>
          <w:tcPr>
            <w:tcW w:w="10964" w:type="dxa"/>
            <w:gridSpan w:val="18"/>
            <w:tcBorders>
              <w:top w:val="nil"/>
              <w:left w:val="nil"/>
              <w:bottom w:val="single" w:color="000000" w:sz="4" w:space="0"/>
              <w:right w:val="nil"/>
            </w:tcBorders>
            <w:shd w:val="clear" w:color="auto" w:fill="auto"/>
            <w:vAlign w:val="center"/>
          </w:tcPr>
          <w:p w14:paraId="495F0257">
            <w:pPr>
              <w:textAlignment w:val="center"/>
              <w:rPr>
                <w:rFonts w:ascii="宋体" w:hAnsi="宋体" w:eastAsia="宋体" w:cs="宋体"/>
                <w:b/>
                <w:bCs/>
                <w:sz w:val="20"/>
                <w:szCs w:val="20"/>
              </w:rPr>
            </w:pPr>
            <w:r>
              <w:rPr>
                <w:rFonts w:hint="eastAsia" w:ascii="宋体" w:hAnsi="宋体" w:eastAsia="宋体" w:cs="宋体"/>
                <w:b/>
                <w:bCs/>
                <w:sz w:val="20"/>
                <w:szCs w:val="20"/>
              </w:rPr>
              <w:t>附件一：</w:t>
            </w:r>
          </w:p>
        </w:tc>
      </w:tr>
      <w:tr w14:paraId="6B4BA36C">
        <w:tblPrEx>
          <w:tblCellMar>
            <w:top w:w="0" w:type="dxa"/>
            <w:left w:w="108" w:type="dxa"/>
            <w:bottom w:w="0" w:type="dxa"/>
            <w:right w:w="108" w:type="dxa"/>
          </w:tblCellMar>
        </w:tblPrEx>
        <w:trPr>
          <w:trHeight w:val="465"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748F30A7">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w:t>
            </w:r>
          </w:p>
        </w:tc>
      </w:tr>
      <w:tr w14:paraId="48128D28">
        <w:tblPrEx>
          <w:tblCellMar>
            <w:top w:w="0" w:type="dxa"/>
            <w:left w:w="108" w:type="dxa"/>
            <w:bottom w:w="0" w:type="dxa"/>
            <w:right w:w="108" w:type="dxa"/>
          </w:tblCellMar>
        </w:tblPrEx>
        <w:trPr>
          <w:trHeight w:val="702"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FE323D9">
            <w:pPr>
              <w:jc w:val="center"/>
              <w:textAlignment w:val="center"/>
              <w:rPr>
                <w:rFonts w:ascii="宋体" w:hAnsi="宋体" w:eastAsia="宋体" w:cs="宋体"/>
                <w:b/>
                <w:bCs/>
                <w:sz w:val="16"/>
                <w:szCs w:val="16"/>
              </w:rPr>
            </w:pPr>
            <w:r>
              <w:rPr>
                <w:rFonts w:hint="eastAsia" w:ascii="宋体" w:hAnsi="宋体" w:eastAsia="宋体" w:cs="宋体"/>
                <w:b/>
                <w:bCs/>
                <w:sz w:val="16"/>
                <w:szCs w:val="16"/>
              </w:rPr>
              <w:t>报价单位(盖章):                             经办人(签字)：           联系电话:                电子邮箱：                 日期:</w:t>
            </w:r>
          </w:p>
        </w:tc>
      </w:tr>
      <w:tr w14:paraId="629B7EDD">
        <w:tblPrEx>
          <w:tblCellMar>
            <w:top w:w="0" w:type="dxa"/>
            <w:left w:w="108" w:type="dxa"/>
            <w:bottom w:w="0" w:type="dxa"/>
            <w:right w:w="108" w:type="dxa"/>
          </w:tblCellMar>
        </w:tblPrEx>
        <w:trPr>
          <w:trHeight w:val="840" w:hRule="atLeast"/>
        </w:trPr>
        <w:tc>
          <w:tcPr>
            <w:tcW w:w="109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6CDF731">
            <w:pPr>
              <w:textAlignment w:val="center"/>
              <w:rPr>
                <w:rFonts w:ascii="宋体" w:hAnsi="宋体" w:eastAsia="宋体" w:cs="宋体"/>
                <w:b/>
                <w:bCs/>
                <w:sz w:val="16"/>
                <w:szCs w:val="16"/>
              </w:rPr>
            </w:pPr>
            <w:r>
              <w:rPr>
                <w:rFonts w:hint="eastAsia" w:ascii="宋体" w:hAnsi="宋体" w:eastAsia="宋体" w:cs="宋体"/>
                <w:b/>
                <w:bCs/>
                <w:sz w:val="16"/>
                <w:szCs w:val="16"/>
              </w:rPr>
              <w:t>承诺：1.凡挂网产品，一律不高于《四川省药品和医用耗材招采管理系统》公示的当月联动参考价；2.本公司承诺以下报价产品信息准确无误，因信息错误引发的后果公司自行承担。</w:t>
            </w:r>
          </w:p>
        </w:tc>
      </w:tr>
      <w:tr w14:paraId="2A4FE74F">
        <w:tblPrEx>
          <w:tblCellMar>
            <w:top w:w="0" w:type="dxa"/>
            <w:left w:w="108" w:type="dxa"/>
            <w:bottom w:w="0" w:type="dxa"/>
            <w:right w:w="108" w:type="dxa"/>
          </w:tblCellMar>
        </w:tblPrEx>
        <w:trPr>
          <w:trHeight w:val="39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32684">
            <w:pPr>
              <w:jc w:val="center"/>
              <w:textAlignment w:val="center"/>
              <w:rPr>
                <w:rFonts w:ascii="宋体" w:hAnsi="宋体" w:eastAsia="宋体" w:cs="宋体"/>
                <w:b/>
                <w:bCs/>
                <w:sz w:val="16"/>
                <w:szCs w:val="16"/>
              </w:rPr>
            </w:pPr>
            <w:r>
              <w:rPr>
                <w:rFonts w:hint="eastAsia" w:ascii="宋体" w:hAnsi="宋体" w:eastAsia="宋体" w:cs="宋体"/>
                <w:b/>
                <w:bCs/>
                <w:sz w:val="16"/>
                <w:szCs w:val="16"/>
              </w:rPr>
              <w:t>包号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F384A">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产品通用名称</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4D573">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产品注册证名称</w:t>
            </w:r>
          </w:p>
        </w:tc>
        <w:tc>
          <w:tcPr>
            <w:tcW w:w="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E2B05">
            <w:pPr>
              <w:jc w:val="center"/>
              <w:textAlignment w:val="center"/>
              <w:rPr>
                <w:rFonts w:ascii="宋体" w:hAnsi="宋体" w:eastAsia="宋体" w:cs="宋体"/>
                <w:b/>
                <w:bCs/>
                <w:sz w:val="16"/>
                <w:szCs w:val="16"/>
              </w:rPr>
            </w:pPr>
            <w:r>
              <w:rPr>
                <w:rFonts w:hint="eastAsia" w:ascii="宋体" w:hAnsi="宋体" w:eastAsia="宋体" w:cs="宋体"/>
                <w:b/>
                <w:bCs/>
                <w:sz w:val="16"/>
                <w:szCs w:val="16"/>
              </w:rPr>
              <w:t>注册证号</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CE34C">
            <w:pPr>
              <w:jc w:val="center"/>
              <w:textAlignment w:val="center"/>
              <w:rPr>
                <w:rFonts w:ascii="宋体" w:hAnsi="宋体" w:eastAsia="宋体" w:cs="宋体"/>
                <w:b/>
                <w:bCs/>
                <w:sz w:val="16"/>
                <w:szCs w:val="16"/>
              </w:rPr>
            </w:pPr>
            <w:r>
              <w:rPr>
                <w:rFonts w:hint="eastAsia" w:ascii="宋体" w:hAnsi="宋体" w:eastAsia="宋体" w:cs="宋体"/>
                <w:b/>
                <w:bCs/>
                <w:sz w:val="16"/>
                <w:szCs w:val="16"/>
              </w:rPr>
              <w:t>生产厂家</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83EB3">
            <w:pPr>
              <w:jc w:val="center"/>
              <w:textAlignment w:val="center"/>
              <w:rPr>
                <w:rFonts w:ascii="宋体" w:hAnsi="宋体" w:eastAsia="宋体" w:cs="宋体"/>
                <w:b/>
                <w:bCs/>
                <w:sz w:val="16"/>
                <w:szCs w:val="16"/>
              </w:rPr>
            </w:pPr>
            <w:r>
              <w:rPr>
                <w:rFonts w:hint="eastAsia" w:ascii="宋体" w:hAnsi="宋体" w:eastAsia="宋体" w:cs="宋体"/>
                <w:b/>
                <w:bCs/>
                <w:sz w:val="16"/>
                <w:szCs w:val="16"/>
              </w:rPr>
              <w:t>进口产品国内代理人</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24E00">
            <w:pPr>
              <w:jc w:val="center"/>
              <w:textAlignment w:val="center"/>
              <w:rPr>
                <w:rFonts w:ascii="宋体" w:hAnsi="宋体" w:eastAsia="宋体" w:cs="宋体"/>
                <w:b/>
                <w:bCs/>
                <w:sz w:val="16"/>
                <w:szCs w:val="16"/>
              </w:rPr>
            </w:pPr>
            <w:r>
              <w:rPr>
                <w:rFonts w:hint="eastAsia" w:ascii="宋体" w:hAnsi="宋体" w:eastAsia="宋体" w:cs="宋体"/>
                <w:b/>
                <w:bCs/>
                <w:sz w:val="16"/>
                <w:szCs w:val="16"/>
              </w:rPr>
              <w:t>投标供应商名称</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887ED">
            <w:pPr>
              <w:jc w:val="center"/>
              <w:textAlignment w:val="center"/>
              <w:rPr>
                <w:rFonts w:ascii="宋体" w:hAnsi="宋体" w:eastAsia="宋体" w:cs="宋体"/>
                <w:b/>
                <w:bCs/>
                <w:sz w:val="16"/>
                <w:szCs w:val="16"/>
              </w:rPr>
            </w:pPr>
            <w:r>
              <w:rPr>
                <w:rFonts w:hint="eastAsia" w:ascii="宋体" w:hAnsi="宋体" w:eastAsia="宋体" w:cs="宋体"/>
                <w:b/>
                <w:bCs/>
                <w:sz w:val="16"/>
                <w:szCs w:val="16"/>
              </w:rPr>
              <w:t>交货时间（天）</w:t>
            </w:r>
          </w:p>
        </w:tc>
        <w:tc>
          <w:tcPr>
            <w:tcW w:w="3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2C117">
            <w:pPr>
              <w:jc w:val="center"/>
              <w:textAlignment w:val="center"/>
              <w:rPr>
                <w:rFonts w:ascii="宋体" w:hAnsi="宋体" w:eastAsia="宋体" w:cs="宋体"/>
                <w:b/>
                <w:bCs/>
                <w:sz w:val="16"/>
                <w:szCs w:val="16"/>
              </w:rPr>
            </w:pPr>
            <w:r>
              <w:rPr>
                <w:rFonts w:hint="eastAsia" w:ascii="宋体" w:hAnsi="宋体" w:eastAsia="宋体" w:cs="宋体"/>
                <w:b/>
                <w:bCs/>
                <w:sz w:val="16"/>
                <w:szCs w:val="16"/>
              </w:rPr>
              <w:t>规格型号</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1EF64">
            <w:pPr>
              <w:jc w:val="center"/>
              <w:textAlignment w:val="center"/>
              <w:rPr>
                <w:rFonts w:ascii="宋体" w:hAnsi="宋体" w:eastAsia="宋体" w:cs="宋体"/>
                <w:b/>
                <w:bCs/>
                <w:sz w:val="16"/>
                <w:szCs w:val="16"/>
              </w:rPr>
            </w:pPr>
            <w:r>
              <w:rPr>
                <w:rFonts w:hint="eastAsia" w:ascii="宋体" w:hAnsi="宋体" w:eastAsia="宋体" w:cs="宋体"/>
                <w:b/>
                <w:bCs/>
                <w:sz w:val="16"/>
                <w:szCs w:val="16"/>
              </w:rPr>
              <w:t>计价</w:t>
            </w:r>
            <w:r>
              <w:rPr>
                <w:rFonts w:hint="eastAsia" w:ascii="宋体" w:hAnsi="宋体" w:eastAsia="宋体" w:cs="宋体"/>
                <w:b/>
                <w:bCs/>
                <w:sz w:val="16"/>
                <w:szCs w:val="16"/>
              </w:rPr>
              <w:br w:type="textWrapping"/>
            </w:r>
            <w:r>
              <w:rPr>
                <w:rFonts w:hint="eastAsia" w:ascii="宋体" w:hAnsi="宋体" w:eastAsia="宋体" w:cs="宋体"/>
                <w:b/>
                <w:bCs/>
                <w:sz w:val="16"/>
                <w:szCs w:val="16"/>
              </w:rPr>
              <w:t>单位</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79DC2">
            <w:pPr>
              <w:jc w:val="center"/>
              <w:textAlignment w:val="center"/>
              <w:rPr>
                <w:rFonts w:ascii="宋体" w:hAnsi="宋体" w:eastAsia="宋体" w:cs="宋体"/>
                <w:b/>
                <w:bCs/>
                <w:sz w:val="16"/>
                <w:szCs w:val="16"/>
              </w:rPr>
            </w:pPr>
            <w:r>
              <w:rPr>
                <w:rFonts w:hint="eastAsia" w:ascii="宋体" w:hAnsi="宋体" w:eastAsia="宋体" w:cs="宋体"/>
                <w:b/>
                <w:bCs/>
                <w:sz w:val="16"/>
                <w:szCs w:val="16"/>
              </w:rPr>
              <w:t>包装规格</w:t>
            </w:r>
            <w:r>
              <w:rPr>
                <w:rFonts w:hint="eastAsia" w:ascii="宋体" w:hAnsi="宋体" w:eastAsia="宋体" w:cs="宋体"/>
                <w:b/>
                <w:bCs/>
                <w:sz w:val="16"/>
                <w:szCs w:val="16"/>
              </w:rPr>
              <w:br w:type="textWrapping"/>
            </w: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1E7A0">
            <w:pPr>
              <w:jc w:val="center"/>
              <w:textAlignment w:val="center"/>
              <w:rPr>
                <w:rFonts w:ascii="宋体" w:hAnsi="宋体" w:eastAsia="宋体" w:cs="宋体"/>
                <w:b/>
                <w:bCs/>
                <w:sz w:val="16"/>
                <w:szCs w:val="16"/>
              </w:rPr>
            </w:pPr>
            <w:r>
              <w:rPr>
                <w:rFonts w:hint="eastAsia" w:ascii="宋体" w:hAnsi="宋体" w:eastAsia="宋体" w:cs="宋体"/>
                <w:b/>
                <w:bCs/>
                <w:sz w:val="16"/>
                <w:szCs w:val="16"/>
              </w:rPr>
              <w:t>单价（元）</w:t>
            </w:r>
          </w:p>
        </w:tc>
        <w:tc>
          <w:tcPr>
            <w:tcW w:w="3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4D2E2">
            <w:pPr>
              <w:jc w:val="center"/>
              <w:textAlignment w:val="center"/>
              <w:rPr>
                <w:rFonts w:ascii="宋体" w:hAnsi="宋体" w:eastAsia="宋体" w:cs="宋体"/>
                <w:b/>
                <w:bCs/>
                <w:sz w:val="16"/>
                <w:szCs w:val="16"/>
              </w:rPr>
            </w:pPr>
            <w:r>
              <w:rPr>
                <w:rFonts w:hint="eastAsia" w:ascii="宋体" w:hAnsi="宋体" w:eastAsia="宋体" w:cs="宋体"/>
                <w:b/>
                <w:bCs/>
                <w:sz w:val="16"/>
                <w:szCs w:val="16"/>
              </w:rPr>
              <w:t>储存条件</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5B4A1">
            <w:pPr>
              <w:jc w:val="center"/>
              <w:textAlignment w:val="center"/>
              <w:rPr>
                <w:rFonts w:ascii="宋体" w:hAnsi="宋体" w:eastAsia="宋体" w:cs="宋体"/>
                <w:b/>
                <w:bCs/>
                <w:sz w:val="16"/>
                <w:szCs w:val="16"/>
              </w:rPr>
            </w:pPr>
            <w:r>
              <w:rPr>
                <w:rFonts w:hint="eastAsia" w:ascii="宋体" w:hAnsi="宋体" w:eastAsia="宋体" w:cs="宋体"/>
                <w:b/>
                <w:bCs/>
                <w:sz w:val="16"/>
                <w:szCs w:val="16"/>
              </w:rPr>
              <w:t>是否设备专配</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72E4B">
            <w:pPr>
              <w:jc w:val="center"/>
              <w:textAlignment w:val="center"/>
              <w:rPr>
                <w:rFonts w:ascii="宋体" w:hAnsi="宋体" w:eastAsia="宋体" w:cs="宋体"/>
                <w:b/>
                <w:bCs/>
                <w:sz w:val="16"/>
                <w:szCs w:val="16"/>
              </w:rPr>
            </w:pPr>
            <w:r>
              <w:rPr>
                <w:rFonts w:hint="eastAsia" w:ascii="宋体" w:hAnsi="宋体" w:eastAsia="宋体" w:cs="宋体"/>
                <w:b/>
                <w:bCs/>
                <w:sz w:val="16"/>
                <w:szCs w:val="16"/>
              </w:rPr>
              <w:t>备注</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8949A">
            <w:pPr>
              <w:jc w:val="center"/>
              <w:textAlignment w:val="center"/>
              <w:rPr>
                <w:rFonts w:ascii="宋体" w:hAnsi="宋体" w:eastAsia="宋体" w:cs="宋体"/>
                <w:b/>
                <w:bCs/>
                <w:sz w:val="16"/>
                <w:szCs w:val="16"/>
              </w:rPr>
            </w:pPr>
            <w:r>
              <w:rPr>
                <w:rFonts w:hint="eastAsia" w:ascii="宋体" w:hAnsi="宋体" w:eastAsia="宋体" w:cs="宋体"/>
                <w:b/>
                <w:bCs/>
                <w:sz w:val="16"/>
                <w:szCs w:val="16"/>
              </w:rPr>
              <w:t>商品代码</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61B70">
            <w:pPr>
              <w:jc w:val="center"/>
              <w:textAlignment w:val="center"/>
              <w:rPr>
                <w:rFonts w:ascii="宋体" w:hAnsi="宋体" w:eastAsia="宋体" w:cs="宋体"/>
                <w:b/>
                <w:bCs/>
                <w:sz w:val="16"/>
                <w:szCs w:val="16"/>
              </w:rPr>
            </w:pPr>
            <w:r>
              <w:rPr>
                <w:rFonts w:hint="eastAsia" w:ascii="宋体" w:hAnsi="宋体" w:eastAsia="宋体" w:cs="宋体"/>
                <w:b/>
                <w:bCs/>
                <w:sz w:val="16"/>
                <w:szCs w:val="16"/>
              </w:rPr>
              <w:t>产品ID</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6E658">
            <w:pPr>
              <w:jc w:val="center"/>
              <w:textAlignment w:val="center"/>
              <w:rPr>
                <w:rFonts w:ascii="宋体" w:hAnsi="宋体" w:eastAsia="宋体" w:cs="宋体"/>
                <w:b/>
                <w:bCs/>
                <w:sz w:val="16"/>
                <w:szCs w:val="16"/>
              </w:rPr>
            </w:pPr>
            <w:r>
              <w:rPr>
                <w:rFonts w:hint="eastAsia" w:ascii="宋体" w:hAnsi="宋体" w:eastAsia="宋体" w:cs="宋体"/>
                <w:b/>
                <w:bCs/>
                <w:sz w:val="16"/>
                <w:szCs w:val="16"/>
              </w:rPr>
              <w:t>国家医保代码</w:t>
            </w:r>
          </w:p>
        </w:tc>
      </w:tr>
      <w:tr w14:paraId="76A1C311">
        <w:tblPrEx>
          <w:tblCellMar>
            <w:top w:w="0" w:type="dxa"/>
            <w:left w:w="108" w:type="dxa"/>
            <w:bottom w:w="0" w:type="dxa"/>
            <w:right w:w="108" w:type="dxa"/>
          </w:tblCellMar>
        </w:tblPrEx>
        <w:trPr>
          <w:trHeight w:val="585"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A9AE">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50F4">
            <w:pPr>
              <w:jc w:val="center"/>
              <w:rPr>
                <w:rFonts w:ascii="宋体" w:hAnsi="宋体" w:eastAsia="宋体" w:cs="宋体"/>
                <w:b/>
                <w:bCs/>
                <w:sz w:val="16"/>
                <w:szCs w:val="16"/>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3F7A">
            <w:pPr>
              <w:jc w:val="center"/>
              <w:rPr>
                <w:rFonts w:ascii="宋体" w:hAnsi="宋体" w:eastAsia="宋体" w:cs="宋体"/>
                <w:b/>
                <w:bCs/>
                <w:sz w:val="16"/>
                <w:szCs w:val="16"/>
              </w:rPr>
            </w:pPr>
          </w:p>
        </w:tc>
        <w:tc>
          <w:tcPr>
            <w:tcW w:w="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5ACB">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98369">
            <w:pPr>
              <w:jc w:val="center"/>
              <w:rPr>
                <w:rFonts w:ascii="宋体" w:hAnsi="宋体" w:eastAsia="宋体" w:cs="宋体"/>
                <w:b/>
                <w:bCs/>
                <w:sz w:val="16"/>
                <w:szCs w:val="16"/>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0381D">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3F06">
            <w:pPr>
              <w:jc w:val="center"/>
              <w:rPr>
                <w:rFonts w:ascii="宋体" w:hAnsi="宋体" w:eastAsia="宋体" w:cs="宋体"/>
                <w:b/>
                <w:bCs/>
                <w:sz w:val="16"/>
                <w:szCs w:val="16"/>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92868">
            <w:pPr>
              <w:jc w:val="center"/>
              <w:rPr>
                <w:rFonts w:ascii="宋体" w:hAnsi="宋体" w:eastAsia="宋体" w:cs="宋体"/>
                <w:b/>
                <w:bCs/>
                <w:sz w:val="16"/>
                <w:szCs w:val="16"/>
              </w:rPr>
            </w:pPr>
          </w:p>
        </w:tc>
        <w:tc>
          <w:tcPr>
            <w:tcW w:w="3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E25F3">
            <w:pPr>
              <w:jc w:val="center"/>
              <w:rPr>
                <w:rFonts w:ascii="宋体" w:hAnsi="宋体" w:eastAsia="宋体" w:cs="宋体"/>
                <w:b/>
                <w:bCs/>
                <w:sz w:val="16"/>
                <w:szCs w:val="16"/>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A1517">
            <w:pPr>
              <w:jc w:val="center"/>
              <w:rPr>
                <w:rFonts w:ascii="宋体" w:hAnsi="宋体" w:eastAsia="宋体" w:cs="宋体"/>
                <w:b/>
                <w:bCs/>
                <w:sz w:val="16"/>
                <w:szCs w:val="16"/>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007F">
            <w:pPr>
              <w:jc w:val="center"/>
              <w:rPr>
                <w:rFonts w:ascii="宋体" w:hAnsi="宋体" w:eastAsia="宋体" w:cs="宋体"/>
                <w:b/>
                <w:bCs/>
                <w:sz w:val="16"/>
                <w:szCs w:val="16"/>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DB5E">
            <w:pPr>
              <w:jc w:val="center"/>
              <w:rPr>
                <w:rFonts w:ascii="宋体" w:hAnsi="宋体" w:eastAsia="宋体" w:cs="宋体"/>
                <w:b/>
                <w:bCs/>
                <w:sz w:val="16"/>
                <w:szCs w:val="16"/>
              </w:rPr>
            </w:pPr>
          </w:p>
        </w:tc>
        <w:tc>
          <w:tcPr>
            <w:tcW w:w="3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CEE49">
            <w:pPr>
              <w:jc w:val="center"/>
              <w:rPr>
                <w:rFonts w:ascii="宋体" w:hAnsi="宋体" w:eastAsia="宋体" w:cs="宋体"/>
                <w:b/>
                <w:bCs/>
                <w:sz w:val="16"/>
                <w:szCs w:val="16"/>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7FAB">
            <w:pPr>
              <w:jc w:val="center"/>
              <w:rPr>
                <w:rFonts w:ascii="宋体" w:hAnsi="宋体" w:eastAsia="宋体" w:cs="宋体"/>
                <w:b/>
                <w:bCs/>
                <w:sz w:val="16"/>
                <w:szCs w:val="16"/>
              </w:rPr>
            </w:pP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6428">
            <w:pPr>
              <w:jc w:val="center"/>
              <w:rPr>
                <w:rFonts w:ascii="宋体" w:hAnsi="宋体" w:eastAsia="宋体" w:cs="宋体"/>
                <w:b/>
                <w:bCs/>
                <w:sz w:val="16"/>
                <w:szCs w:val="16"/>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966F5">
            <w:pPr>
              <w:jc w:val="center"/>
              <w:rPr>
                <w:rFonts w:ascii="宋体" w:hAnsi="宋体" w:eastAsia="宋体" w:cs="宋体"/>
                <w:b/>
                <w:bCs/>
                <w:sz w:val="16"/>
                <w:szCs w:val="16"/>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D1251">
            <w:pPr>
              <w:jc w:val="center"/>
              <w:rPr>
                <w:rFonts w:ascii="宋体" w:hAnsi="宋体" w:eastAsia="宋体" w:cs="宋体"/>
                <w:b/>
                <w:bCs/>
                <w:sz w:val="16"/>
                <w:szCs w:val="16"/>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65DE0">
            <w:pPr>
              <w:jc w:val="center"/>
              <w:rPr>
                <w:rFonts w:ascii="宋体" w:hAnsi="宋体" w:eastAsia="宋体" w:cs="宋体"/>
                <w:b/>
                <w:bCs/>
                <w:sz w:val="16"/>
                <w:szCs w:val="16"/>
              </w:rPr>
            </w:pPr>
          </w:p>
        </w:tc>
      </w:tr>
      <w:tr w14:paraId="6FD23F4C">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B2A">
            <w:pPr>
              <w:jc w:val="center"/>
              <w:textAlignment w:val="center"/>
              <w:rPr>
                <w:rFonts w:ascii="宋体" w:hAnsi="宋体" w:eastAsia="宋体" w:cs="宋体"/>
                <w:sz w:val="16"/>
                <w:szCs w:val="16"/>
              </w:rPr>
            </w:pPr>
            <w:r>
              <w:rPr>
                <w:rFonts w:hint="eastAsia" w:ascii="宋体" w:hAnsi="宋体" w:eastAsia="宋体" w:cs="宋体"/>
                <w:sz w:val="16"/>
                <w:szCs w:val="16"/>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4232">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9BB9">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0BB2">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384C">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E4BE">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8B89">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7C5F">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A659">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A4A8">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E56">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BE70">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426A">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9940">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5193">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006B">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80BB">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0AD9">
            <w:pPr>
              <w:jc w:val="center"/>
              <w:rPr>
                <w:rFonts w:ascii="宋体" w:hAnsi="宋体" w:eastAsia="宋体" w:cs="宋体"/>
                <w:sz w:val="16"/>
                <w:szCs w:val="16"/>
              </w:rPr>
            </w:pPr>
          </w:p>
        </w:tc>
      </w:tr>
      <w:tr w14:paraId="2D4960E7">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B528">
            <w:pPr>
              <w:jc w:val="center"/>
              <w:textAlignment w:val="center"/>
              <w:rPr>
                <w:rFonts w:ascii="宋体" w:hAnsi="宋体" w:eastAsia="宋体" w:cs="宋体"/>
                <w:sz w:val="16"/>
                <w:szCs w:val="16"/>
              </w:rPr>
            </w:pPr>
            <w:r>
              <w:rPr>
                <w:rFonts w:hint="eastAsia" w:ascii="宋体" w:hAnsi="宋体" w:eastAsia="宋体" w:cs="宋体"/>
                <w:sz w:val="16"/>
                <w:szCs w:val="16"/>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133B">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5788">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60AB">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9FA6">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57DF">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6A75">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1B0F">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7100">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6A3C">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B7B5">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C39E">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68C0">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77C9">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E900">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AA4F">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3982">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36E7">
            <w:pPr>
              <w:jc w:val="center"/>
              <w:rPr>
                <w:rFonts w:ascii="宋体" w:hAnsi="宋体" w:eastAsia="宋体" w:cs="宋体"/>
                <w:sz w:val="16"/>
                <w:szCs w:val="16"/>
              </w:rPr>
            </w:pPr>
          </w:p>
        </w:tc>
      </w:tr>
      <w:tr w14:paraId="67F4FFF8">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E1F0">
            <w:pPr>
              <w:jc w:val="center"/>
              <w:textAlignment w:val="center"/>
              <w:rPr>
                <w:rFonts w:ascii="宋体" w:hAnsi="宋体" w:eastAsia="宋体" w:cs="宋体"/>
                <w:sz w:val="16"/>
                <w:szCs w:val="16"/>
              </w:rPr>
            </w:pPr>
            <w:r>
              <w:rPr>
                <w:rFonts w:hint="eastAsia" w:ascii="宋体" w:hAnsi="宋体" w:eastAsia="宋体" w:cs="宋体"/>
                <w:sz w:val="16"/>
                <w:szCs w:val="16"/>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310D">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09F7">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C404">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4E64">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BB21">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A09B">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F67B">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339D">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903F">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C479">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72A6">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7CCB">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D161">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82A5">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7B60">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B04F">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223B">
            <w:pPr>
              <w:jc w:val="center"/>
              <w:rPr>
                <w:rFonts w:ascii="宋体" w:hAnsi="宋体" w:eastAsia="宋体" w:cs="宋体"/>
                <w:sz w:val="16"/>
                <w:szCs w:val="16"/>
              </w:rPr>
            </w:pPr>
          </w:p>
        </w:tc>
      </w:tr>
      <w:tr w14:paraId="1E1FD2B7">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A510">
            <w:pPr>
              <w:jc w:val="center"/>
              <w:textAlignment w:val="center"/>
              <w:rPr>
                <w:rFonts w:ascii="宋体" w:hAnsi="宋体" w:eastAsia="宋体" w:cs="宋体"/>
                <w:sz w:val="16"/>
                <w:szCs w:val="16"/>
              </w:rPr>
            </w:pPr>
            <w:r>
              <w:rPr>
                <w:rFonts w:hint="eastAsia" w:ascii="宋体" w:hAnsi="宋体" w:eastAsia="宋体" w:cs="宋体"/>
                <w:sz w:val="16"/>
                <w:szCs w:val="16"/>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2D68">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9721">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DEDF">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3511">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1E61">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F94B">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4659">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71FA">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0B31">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F9AB">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E887">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280E">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E4B">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65C3">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9065">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9696">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4E98">
            <w:pPr>
              <w:jc w:val="center"/>
              <w:rPr>
                <w:rFonts w:ascii="宋体" w:hAnsi="宋体" w:eastAsia="宋体" w:cs="宋体"/>
                <w:sz w:val="16"/>
                <w:szCs w:val="16"/>
              </w:rPr>
            </w:pPr>
          </w:p>
        </w:tc>
      </w:tr>
      <w:tr w14:paraId="6AE0F397">
        <w:tblPrEx>
          <w:tblCellMar>
            <w:top w:w="0" w:type="dxa"/>
            <w:left w:w="108" w:type="dxa"/>
            <w:bottom w:w="0" w:type="dxa"/>
            <w:right w:w="108" w:type="dxa"/>
          </w:tblCellMar>
        </w:tblPrEx>
        <w:trPr>
          <w:trHeight w:val="702"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5A49">
            <w:pPr>
              <w:jc w:val="center"/>
              <w:textAlignment w:val="center"/>
              <w:rPr>
                <w:rFonts w:ascii="宋体" w:hAnsi="宋体" w:eastAsia="宋体" w:cs="宋体"/>
                <w:sz w:val="16"/>
                <w:szCs w:val="16"/>
              </w:rPr>
            </w:pPr>
            <w:r>
              <w:rPr>
                <w:rFonts w:hint="eastAsia" w:ascii="宋体" w:hAnsi="宋体" w:eastAsia="宋体" w:cs="宋体"/>
                <w:sz w:val="16"/>
                <w:szCs w:val="16"/>
              </w:rPr>
              <w:t>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6D9E">
            <w:pPr>
              <w:jc w:val="center"/>
              <w:rPr>
                <w:rFonts w:ascii="宋体" w:hAnsi="宋体" w:eastAsia="宋体" w:cs="宋体"/>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343E">
            <w:pPr>
              <w:jc w:val="center"/>
              <w:rPr>
                <w:rFonts w:ascii="宋体" w:hAnsi="宋体" w:eastAsia="宋体" w:cs="宋体"/>
                <w:sz w:val="16"/>
                <w:szCs w:val="16"/>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4653">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0BBF">
            <w:pPr>
              <w:jc w:val="center"/>
              <w:rPr>
                <w:rFonts w:ascii="宋体" w:hAnsi="宋体" w:eastAsia="宋体" w:cs="宋体"/>
                <w:sz w:val="16"/>
                <w:szCs w:val="16"/>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205E">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20F">
            <w:pPr>
              <w:jc w:val="center"/>
              <w:rPr>
                <w:rFonts w:ascii="宋体" w:hAnsi="宋体" w:eastAsia="宋体" w:cs="宋体"/>
                <w:sz w:val="16"/>
                <w:szCs w:val="16"/>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5E3E">
            <w:pPr>
              <w:jc w:val="center"/>
              <w:rPr>
                <w:rFonts w:ascii="宋体" w:hAnsi="宋体" w:eastAsia="宋体" w:cs="宋体"/>
                <w:sz w:val="16"/>
                <w:szCs w:val="16"/>
              </w:rPr>
            </w:pPr>
          </w:p>
        </w:tc>
        <w:tc>
          <w:tcPr>
            <w:tcW w:w="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50FE">
            <w:pPr>
              <w:jc w:val="center"/>
              <w:rPr>
                <w:rFonts w:ascii="宋体" w:hAnsi="宋体" w:eastAsia="宋体" w:cs="宋体"/>
                <w:sz w:val="16"/>
                <w:szCs w:val="16"/>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AAD">
            <w:pPr>
              <w:jc w:val="center"/>
              <w:rPr>
                <w:rFonts w:ascii="宋体" w:hAnsi="宋体" w:eastAsia="宋体" w:cs="宋体"/>
                <w:sz w:val="16"/>
                <w:szCs w:val="16"/>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0284">
            <w:pPr>
              <w:jc w:val="center"/>
              <w:rPr>
                <w:rFonts w:ascii="宋体" w:hAnsi="宋体" w:eastAsia="宋体" w:cs="宋体"/>
                <w:sz w:val="16"/>
                <w:szCs w:val="16"/>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EC61">
            <w:pPr>
              <w:jc w:val="center"/>
              <w:rPr>
                <w:rFonts w:ascii="宋体" w:hAnsi="宋体" w:eastAsia="宋体" w:cs="宋体"/>
                <w:sz w:val="16"/>
                <w:szCs w:val="16"/>
              </w:rPr>
            </w:pP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2CE6">
            <w:pPr>
              <w:jc w:val="center"/>
              <w:rPr>
                <w:rFonts w:ascii="宋体" w:hAnsi="宋体" w:eastAsia="宋体" w:cs="宋体"/>
                <w:sz w:val="16"/>
                <w:szCs w:val="16"/>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2EAE">
            <w:pPr>
              <w:jc w:val="center"/>
              <w:rPr>
                <w:rFonts w:ascii="宋体" w:hAnsi="宋体" w:eastAsia="宋体" w:cs="宋体"/>
                <w:sz w:val="16"/>
                <w:szCs w:val="16"/>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7FAC">
            <w:pPr>
              <w:jc w:val="center"/>
              <w:rPr>
                <w:rFonts w:ascii="宋体" w:hAnsi="宋体" w:eastAsia="宋体" w:cs="宋体"/>
                <w:sz w:val="16"/>
                <w:szCs w:val="16"/>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1336">
            <w:pPr>
              <w:jc w:val="center"/>
              <w:rPr>
                <w:rFonts w:ascii="宋体" w:hAnsi="宋体" w:eastAsia="宋体" w:cs="宋体"/>
                <w:sz w:val="16"/>
                <w:szCs w:val="16"/>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A415">
            <w:pPr>
              <w:jc w:val="center"/>
              <w:rPr>
                <w:rFonts w:ascii="宋体" w:hAnsi="宋体" w:eastAsia="宋体" w:cs="宋体"/>
                <w:sz w:val="16"/>
                <w:szCs w:val="16"/>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F30A">
            <w:pPr>
              <w:jc w:val="center"/>
              <w:rPr>
                <w:rFonts w:ascii="宋体" w:hAnsi="宋体" w:eastAsia="宋体" w:cs="宋体"/>
                <w:sz w:val="16"/>
                <w:szCs w:val="16"/>
              </w:rPr>
            </w:pPr>
          </w:p>
        </w:tc>
      </w:tr>
    </w:tbl>
    <w:p w14:paraId="2CCA2AB4"/>
    <w:p w14:paraId="4573D2F4">
      <w:pPr>
        <w:spacing w:line="204" w:lineRule="exact"/>
      </w:pPr>
    </w:p>
    <w:p w14:paraId="1F4A8D08">
      <w:pPr>
        <w:spacing w:line="257" w:lineRule="auto"/>
      </w:pPr>
    </w:p>
    <w:p w14:paraId="44A3B6AA">
      <w:pPr>
        <w:spacing w:line="257" w:lineRule="auto"/>
      </w:pPr>
    </w:p>
    <w:p w14:paraId="50D7AE2A">
      <w:pPr>
        <w:spacing w:line="258" w:lineRule="auto"/>
      </w:pPr>
    </w:p>
    <w:p w14:paraId="7E810258">
      <w:pPr>
        <w:spacing w:line="258" w:lineRule="auto"/>
      </w:pPr>
    </w:p>
    <w:p w14:paraId="5F25CFDC">
      <w:pPr>
        <w:spacing w:line="258" w:lineRule="auto"/>
      </w:pPr>
    </w:p>
    <w:p w14:paraId="75E81A14">
      <w:pPr>
        <w:spacing w:before="100" w:line="226" w:lineRule="auto"/>
        <w:ind w:left="1077"/>
        <w:rPr>
          <w:rFonts w:ascii="仿宋" w:hAnsi="仿宋" w:eastAsia="仿宋" w:cs="仿宋"/>
          <w:sz w:val="31"/>
          <w:szCs w:val="31"/>
        </w:rPr>
      </w:pPr>
      <w:r>
        <w:rPr>
          <w:rFonts w:ascii="仿宋" w:hAnsi="仿宋" w:eastAsia="仿宋" w:cs="仿宋"/>
          <w:spacing w:val="-6"/>
          <w:sz w:val="31"/>
          <w:szCs w:val="31"/>
        </w:rPr>
        <w:t>比选单</w:t>
      </w:r>
      <w:r>
        <w:rPr>
          <w:rFonts w:ascii="仿宋" w:hAnsi="仿宋" w:eastAsia="仿宋" w:cs="仿宋"/>
          <w:spacing w:val="-5"/>
          <w:sz w:val="31"/>
          <w:szCs w:val="31"/>
        </w:rPr>
        <w:t>位</w:t>
      </w:r>
      <w:r>
        <w:rPr>
          <w:rFonts w:ascii="仿宋" w:hAnsi="仿宋" w:eastAsia="仿宋" w:cs="仿宋"/>
          <w:spacing w:val="-3"/>
          <w:sz w:val="31"/>
          <w:szCs w:val="31"/>
        </w:rPr>
        <w:t>：</w:t>
      </w:r>
      <w:r>
        <w:rPr>
          <w:rFonts w:ascii="仿宋" w:hAnsi="仿宋" w:eastAsia="仿宋" w:cs="仿宋"/>
          <w:spacing w:val="-3"/>
          <w:sz w:val="31"/>
          <w:szCs w:val="31"/>
          <w:u w:val="single"/>
        </w:rPr>
        <w:t xml:space="preserve">                                 </w:t>
      </w:r>
      <w:r>
        <w:rPr>
          <w:rFonts w:ascii="仿宋" w:hAnsi="仿宋" w:eastAsia="仿宋" w:cs="仿宋"/>
          <w:spacing w:val="-3"/>
          <w:sz w:val="31"/>
          <w:szCs w:val="31"/>
        </w:rPr>
        <w:t>(公章)</w:t>
      </w:r>
    </w:p>
    <w:p w14:paraId="6D7A6F05">
      <w:pPr>
        <w:spacing w:line="357" w:lineRule="auto"/>
      </w:pPr>
    </w:p>
    <w:p w14:paraId="45310659">
      <w:pPr>
        <w:spacing w:line="357" w:lineRule="auto"/>
      </w:pPr>
    </w:p>
    <w:p w14:paraId="0A8789A9">
      <w:pPr>
        <w:spacing w:before="101" w:line="366" w:lineRule="auto"/>
        <w:ind w:left="6166" w:right="469" w:hanging="5115"/>
        <w:rPr>
          <w:rFonts w:ascii="仿宋" w:hAnsi="仿宋" w:eastAsia="仿宋" w:cs="仿宋"/>
          <w:sz w:val="31"/>
          <w:szCs w:val="31"/>
        </w:rPr>
      </w:pPr>
      <w:r>
        <w:rPr>
          <w:rFonts w:ascii="仿宋" w:hAnsi="仿宋" w:eastAsia="仿宋" w:cs="仿宋"/>
          <w:spacing w:val="1"/>
          <w:sz w:val="31"/>
          <w:szCs w:val="31"/>
        </w:rPr>
        <w:t>法定代表人或授权代表：</w:t>
      </w:r>
      <w:r>
        <w:rPr>
          <w:rFonts w:ascii="仿宋" w:hAnsi="仿宋" w:eastAsia="仿宋" w:cs="仿宋"/>
          <w:spacing w:val="1"/>
          <w:sz w:val="31"/>
          <w:szCs w:val="31"/>
          <w:u w:val="single"/>
        </w:rPr>
        <w:t xml:space="preserve">        </w:t>
      </w:r>
      <w:r>
        <w:rPr>
          <w:rFonts w:ascii="仿宋" w:hAnsi="仿宋" w:eastAsia="仿宋" w:cs="仿宋"/>
          <w:sz w:val="31"/>
          <w:szCs w:val="31"/>
          <w:u w:val="single"/>
        </w:rPr>
        <w:t xml:space="preserve">             </w:t>
      </w:r>
      <w:r>
        <w:rPr>
          <w:rFonts w:ascii="仿宋" w:hAnsi="仿宋" w:eastAsia="仿宋" w:cs="仿宋"/>
          <w:sz w:val="31"/>
          <w:szCs w:val="31"/>
        </w:rPr>
        <w:t>(签名)</w:t>
      </w:r>
    </w:p>
    <w:p w14:paraId="51CD7B7D">
      <w:pPr>
        <w:spacing w:before="101" w:line="366" w:lineRule="auto"/>
        <w:ind w:left="6166" w:right="469" w:hanging="5115"/>
        <w:jc w:val="right"/>
        <w:rPr>
          <w:rFonts w:ascii="仿宋" w:hAnsi="仿宋" w:eastAsia="仿宋" w:cs="仿宋"/>
          <w:sz w:val="31"/>
          <w:szCs w:val="31"/>
        </w:rPr>
      </w:pPr>
      <w:r>
        <w:rPr>
          <w:rFonts w:ascii="仿宋" w:hAnsi="仿宋" w:eastAsia="仿宋" w:cs="仿宋"/>
          <w:sz w:val="31"/>
          <w:szCs w:val="31"/>
        </w:rPr>
        <w:t xml:space="preserve"> </w:t>
      </w:r>
      <w:r>
        <w:rPr>
          <w:rFonts w:ascii="仿宋" w:hAnsi="仿宋" w:eastAsia="仿宋" w:cs="仿宋"/>
          <w:spacing w:val="16"/>
          <w:sz w:val="31"/>
          <w:szCs w:val="31"/>
        </w:rPr>
        <w:t>年</w:t>
      </w:r>
      <w:r>
        <w:rPr>
          <w:rFonts w:ascii="仿宋" w:hAnsi="仿宋" w:eastAsia="仿宋" w:cs="仿宋"/>
          <w:spacing w:val="10"/>
          <w:sz w:val="31"/>
          <w:szCs w:val="31"/>
        </w:rPr>
        <w:t xml:space="preserve">    月     日</w:t>
      </w:r>
    </w:p>
    <w:p w14:paraId="5290F7AF">
      <w:pPr>
        <w:sectPr>
          <w:pgSz w:w="11906" w:h="16839"/>
          <w:pgMar w:top="1440" w:right="1080" w:bottom="1440" w:left="1080" w:header="0" w:footer="0" w:gutter="0"/>
          <w:cols w:space="720" w:num="1"/>
          <w:docGrid w:linePitch="286" w:charSpace="0"/>
        </w:sectPr>
      </w:pPr>
    </w:p>
    <w:p w14:paraId="7B6F616A">
      <w:pPr>
        <w:pStyle w:val="26"/>
        <w:spacing w:line="480" w:lineRule="exact"/>
        <w:ind w:firstLine="0" w:firstLineChars="0"/>
        <w:rPr>
          <w:rFonts w:ascii="仿宋_GB2312" w:eastAsia="仿宋_GB2312"/>
          <w:sz w:val="28"/>
          <w:szCs w:val="28"/>
        </w:rPr>
      </w:pPr>
      <w:r>
        <w:rPr>
          <w:rFonts w:hint="eastAsia" w:ascii="仿宋_GB2312" w:eastAsia="仿宋_GB2312"/>
          <w:sz w:val="28"/>
          <w:szCs w:val="28"/>
        </w:rPr>
        <w:t>附件二：</w:t>
      </w:r>
    </w:p>
    <w:p w14:paraId="5A6AA041">
      <w:pPr>
        <w:pStyle w:val="26"/>
        <w:spacing w:line="480" w:lineRule="exact"/>
        <w:ind w:firstLine="0" w:firstLineChars="0"/>
        <w:jc w:val="center"/>
        <w:rPr>
          <w:rFonts w:ascii="黑体" w:hAnsi="黑体" w:eastAsia="黑体"/>
          <w:b/>
          <w:sz w:val="32"/>
          <w:szCs w:val="32"/>
        </w:rPr>
      </w:pPr>
      <w:r>
        <w:rPr>
          <w:rFonts w:hint="eastAsia" w:ascii="黑体" w:hAnsi="黑体" w:eastAsia="黑体"/>
          <w:b/>
          <w:bCs/>
          <w:sz w:val="32"/>
          <w:szCs w:val="32"/>
        </w:rPr>
        <w:t>承诺函</w:t>
      </w:r>
    </w:p>
    <w:p w14:paraId="4E6EB6F1">
      <w:pPr>
        <w:spacing w:line="0" w:lineRule="atLeast"/>
        <w:rPr>
          <w:rFonts w:asciiTheme="minorEastAsia" w:hAnsiTheme="minorEastAsia"/>
          <w:sz w:val="24"/>
          <w:szCs w:val="24"/>
        </w:rPr>
      </w:pPr>
      <w:r>
        <w:rPr>
          <w:rFonts w:hint="eastAsia" w:asciiTheme="minorEastAsia" w:hAnsiTheme="minorEastAsia"/>
          <w:sz w:val="24"/>
          <w:szCs w:val="24"/>
          <w:u w:val="single"/>
        </w:rPr>
        <w:t>_大竹县人民医院_</w:t>
      </w:r>
      <w:r>
        <w:rPr>
          <w:rFonts w:hint="eastAsia" w:asciiTheme="minorEastAsia" w:hAnsiTheme="minorEastAsia"/>
          <w:sz w:val="24"/>
          <w:szCs w:val="24"/>
        </w:rPr>
        <w:t>（采购人）：</w:t>
      </w:r>
    </w:p>
    <w:p w14:paraId="30C0F23E">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我公司作为本次</w:t>
      </w:r>
      <w:r>
        <w:rPr>
          <w:rFonts w:hint="eastAsia" w:eastAsia="宋体" w:asciiTheme="minorEastAsia" w:hAnsiTheme="minorEastAsia"/>
          <w:sz w:val="24"/>
          <w:szCs w:val="24"/>
        </w:rPr>
        <w:t>比选</w:t>
      </w:r>
      <w:r>
        <w:rPr>
          <w:rFonts w:hint="eastAsia" w:asciiTheme="minorEastAsia" w:hAnsiTheme="minorEastAsia"/>
          <w:sz w:val="24"/>
          <w:szCs w:val="24"/>
        </w:rPr>
        <w:t>采购项目的供应商，根据</w:t>
      </w:r>
      <w:r>
        <w:rPr>
          <w:rFonts w:hint="eastAsia" w:eastAsia="宋体" w:asciiTheme="minorEastAsia" w:hAnsiTheme="minorEastAsia"/>
          <w:sz w:val="24"/>
          <w:szCs w:val="24"/>
        </w:rPr>
        <w:t>采购</w:t>
      </w:r>
      <w:r>
        <w:rPr>
          <w:rFonts w:hint="eastAsia" w:asciiTheme="minorEastAsia" w:hAnsiTheme="minorEastAsia"/>
          <w:sz w:val="24"/>
          <w:szCs w:val="24"/>
        </w:rPr>
        <w:t>文件要求，现郑重承诺如下：</w:t>
      </w:r>
    </w:p>
    <w:p w14:paraId="4A2F688D">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一、具备《中华人民共和国政府采购法》第二十二条和本项目规定的条件：</w:t>
      </w:r>
    </w:p>
    <w:p w14:paraId="7926F1D3">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（一）具有独立承担民事责任的能力；</w:t>
      </w:r>
    </w:p>
    <w:p w14:paraId="1C5266F4">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（二）具有良好的商业信誉和健全的财务会计制度；</w:t>
      </w:r>
    </w:p>
    <w:p w14:paraId="45325307">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（三）具有履行合同所必需的设备和专业技术能力；</w:t>
      </w:r>
    </w:p>
    <w:p w14:paraId="3E1F3925">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（四）有依法缴纳税收和社会保障资金的良好记录；</w:t>
      </w:r>
    </w:p>
    <w:p w14:paraId="10707F38">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（五）参加本次采购活动前三年内，在经营活动中没有重大违法记录；</w:t>
      </w:r>
    </w:p>
    <w:p w14:paraId="3E41AE43">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（六）法律、行政法规规定的其他条件；</w:t>
      </w:r>
    </w:p>
    <w:p w14:paraId="51F72F7B">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（七）根据采购项目提出的特殊条件。</w:t>
      </w:r>
    </w:p>
    <w:p w14:paraId="031DA997">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14:paraId="3104BBE0">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三、在参加本次采购活动中，不存在与单位负责人为同一人或者存在直接控股、管理关系的其他供应商参与同一合同项下的采购活动的行为。</w:t>
      </w:r>
    </w:p>
    <w:p w14:paraId="2C29D138">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四、在参加本次采购活动中，不存在和其他供应商在同一合同项下的采购项目中，同时委托同一个自然人、同一家庭的人员、同一单位的人员作为代理人的行为。</w:t>
      </w:r>
    </w:p>
    <w:p w14:paraId="0F8C49D0">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五、如果有《四川省政府采购当事人诚信管理办法》（川财采[2015]33号）规定的记入诚信档案的失信行为，将在投标文件中全面如实反映。</w:t>
      </w:r>
    </w:p>
    <w:p w14:paraId="14C9C205">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六、投标文件中提供的任何资料和技术、服务、商务等投标承诺情况都是真实的、有效的、合法的。</w:t>
      </w:r>
    </w:p>
    <w:p w14:paraId="09043E70">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14:paraId="292511D8">
      <w:pPr>
        <w:spacing w:line="0" w:lineRule="atLeast"/>
        <w:ind w:firstLine="480" w:firstLineChars="200"/>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color w:val="000000" w:themeColor="text1"/>
          <w:sz w:val="24"/>
          <w:szCs w:val="24"/>
          <w14:textFill>
            <w14:solidFill>
              <w14:schemeClr w14:val="tx1"/>
            </w14:solidFill>
          </w14:textFill>
        </w:rPr>
        <w:t>本公司对上述承诺的内容事项真实性负责。如经查实上述承诺的内容事项存在虚假，我公司愿意接受以提供虚假材料谋取中标的法律责任。</w:t>
      </w:r>
    </w:p>
    <w:p w14:paraId="4F549EE4">
      <w:pPr>
        <w:spacing w:line="0" w:lineRule="atLeast"/>
        <w:rPr>
          <w:rFonts w:asciiTheme="minorEastAsia" w:hAnsiTheme="minorEastAsia"/>
          <w:sz w:val="24"/>
          <w:szCs w:val="24"/>
        </w:rPr>
      </w:pPr>
    </w:p>
    <w:p w14:paraId="192D1518">
      <w:pPr>
        <w:spacing w:line="0" w:lineRule="atLeast"/>
        <w:ind w:firstLine="480" w:firstLineChars="200"/>
        <w:rPr>
          <w:rFonts w:asciiTheme="minorEastAsia" w:hAnsiTheme="minorEastAsia"/>
          <w:sz w:val="24"/>
          <w:szCs w:val="24"/>
        </w:rPr>
      </w:pPr>
      <w:r>
        <w:rPr>
          <w:rFonts w:hint="eastAsia" w:asciiTheme="minorEastAsia" w:hAnsiTheme="minorEastAsia"/>
          <w:sz w:val="24"/>
          <w:szCs w:val="24"/>
        </w:rPr>
        <w:t>供应商名称：（盖章）</w:t>
      </w:r>
    </w:p>
    <w:p w14:paraId="4C7F8B3C">
      <w:pPr>
        <w:spacing w:line="0" w:lineRule="atLeast"/>
        <w:rPr>
          <w:rFonts w:asciiTheme="minorEastAsia" w:hAnsiTheme="minorEastAsia"/>
          <w:bCs/>
          <w:sz w:val="24"/>
          <w:szCs w:val="24"/>
        </w:rPr>
      </w:pPr>
      <w:r>
        <w:rPr>
          <w:rFonts w:hint="eastAsia" w:asciiTheme="minorEastAsia" w:hAnsiTheme="minorEastAsia"/>
          <w:bCs/>
          <w:sz w:val="24"/>
          <w:szCs w:val="24"/>
        </w:rPr>
        <w:t xml:space="preserve">    法定代表人或授权代表（签字或盖章）：</w:t>
      </w:r>
    </w:p>
    <w:p w14:paraId="05236FC8">
      <w:pPr>
        <w:spacing w:line="0" w:lineRule="atLeast"/>
        <w:rPr>
          <w:rFonts w:asciiTheme="minorEastAsia" w:hAnsiTheme="minorEastAsia"/>
          <w:bCs/>
          <w:sz w:val="24"/>
          <w:szCs w:val="24"/>
        </w:rPr>
      </w:pPr>
      <w:r>
        <w:rPr>
          <w:rFonts w:hint="eastAsia" w:asciiTheme="minorEastAsia" w:hAnsiTheme="minorEastAsia"/>
          <w:bCs/>
          <w:sz w:val="24"/>
          <w:szCs w:val="24"/>
        </w:rPr>
        <w:t xml:space="preserve">    日期:</w:t>
      </w:r>
    </w:p>
    <w:p w14:paraId="14F85EFE">
      <w:pPr>
        <w:spacing w:line="360" w:lineRule="atLeast"/>
        <w:outlineLvl w:val="1"/>
        <w:rPr>
          <w:rFonts w:ascii="黑体" w:eastAsia="黑体"/>
          <w:b/>
          <w:sz w:val="32"/>
          <w:szCs w:val="32"/>
        </w:rPr>
      </w:pPr>
    </w:p>
    <w:p w14:paraId="32A874DE">
      <w:pPr>
        <w:spacing w:line="285" w:lineRule="auto"/>
      </w:pPr>
    </w:p>
    <w:p w14:paraId="18099302">
      <w:pPr>
        <w:spacing w:before="140" w:line="224" w:lineRule="auto"/>
        <w:ind w:left="2440"/>
        <w:rPr>
          <w:rFonts w:ascii="宋体" w:hAnsi="宋体" w:eastAsia="宋体" w:cs="宋体"/>
          <w:spacing w:val="10"/>
          <w:sz w:val="43"/>
          <w:szCs w:val="43"/>
        </w:rPr>
      </w:pPr>
    </w:p>
    <w:p w14:paraId="05A899D1">
      <w:pPr>
        <w:spacing w:before="140" w:line="224" w:lineRule="auto"/>
        <w:ind w:left="2440"/>
        <w:rPr>
          <w:rFonts w:ascii="宋体" w:hAnsi="宋体" w:eastAsia="宋体" w:cs="宋体"/>
          <w:spacing w:val="10"/>
          <w:sz w:val="43"/>
          <w:szCs w:val="43"/>
        </w:rPr>
      </w:pPr>
    </w:p>
    <w:p w14:paraId="29D2F7D0">
      <w:pPr>
        <w:spacing w:before="140" w:line="224" w:lineRule="auto"/>
        <w:ind w:left="2440"/>
        <w:rPr>
          <w:rFonts w:ascii="宋体" w:hAnsi="宋体" w:eastAsia="宋体" w:cs="宋体"/>
          <w:spacing w:val="10"/>
          <w:sz w:val="43"/>
          <w:szCs w:val="43"/>
        </w:rPr>
      </w:pPr>
    </w:p>
    <w:p w14:paraId="582630FC">
      <w:pPr>
        <w:spacing w:before="140" w:line="224" w:lineRule="auto"/>
        <w:ind w:left="2440"/>
        <w:rPr>
          <w:rFonts w:ascii="宋体" w:hAnsi="宋体" w:eastAsia="宋体" w:cs="宋体"/>
          <w:spacing w:val="10"/>
          <w:sz w:val="43"/>
          <w:szCs w:val="43"/>
        </w:rPr>
      </w:pPr>
    </w:p>
    <w:p w14:paraId="25961D44">
      <w:pPr>
        <w:spacing w:before="140" w:line="224" w:lineRule="auto"/>
        <w:ind w:left="2440"/>
        <w:rPr>
          <w:rFonts w:ascii="宋体" w:hAnsi="宋体" w:eastAsia="宋体" w:cs="宋体"/>
          <w:spacing w:val="10"/>
          <w:sz w:val="43"/>
          <w:szCs w:val="43"/>
        </w:rPr>
      </w:pPr>
    </w:p>
    <w:p w14:paraId="70C96BA9">
      <w:pPr>
        <w:spacing w:before="140" w:line="224" w:lineRule="auto"/>
        <w:ind w:left="2440"/>
        <w:rPr>
          <w:rFonts w:ascii="宋体" w:hAnsi="宋体" w:eastAsia="宋体" w:cs="宋体"/>
          <w:sz w:val="43"/>
          <w:szCs w:val="43"/>
        </w:rPr>
      </w:pPr>
      <w:r>
        <w:rPr>
          <w:rFonts w:ascii="宋体" w:hAnsi="宋体" w:eastAsia="宋体" w:cs="宋体"/>
          <w:spacing w:val="10"/>
          <w:sz w:val="43"/>
          <w:szCs w:val="43"/>
        </w:rPr>
        <w:t>法</w:t>
      </w:r>
      <w:r>
        <w:rPr>
          <w:rFonts w:ascii="宋体" w:hAnsi="宋体" w:eastAsia="宋体" w:cs="宋体"/>
          <w:spacing w:val="9"/>
          <w:sz w:val="43"/>
          <w:szCs w:val="43"/>
        </w:rPr>
        <w:t>定代表人身份证明</w:t>
      </w:r>
    </w:p>
    <w:p w14:paraId="4786D24E">
      <w:pPr>
        <w:spacing w:line="338" w:lineRule="auto"/>
      </w:pPr>
    </w:p>
    <w:p w14:paraId="7D75213E">
      <w:pPr>
        <w:spacing w:line="339" w:lineRule="auto"/>
      </w:pPr>
    </w:p>
    <w:p w14:paraId="12B4D875">
      <w:pPr>
        <w:spacing w:before="100" w:line="357" w:lineRule="auto"/>
        <w:ind w:left="666"/>
        <w:rPr>
          <w:rFonts w:ascii="仿宋" w:hAnsi="仿宋" w:eastAsia="仿宋" w:cs="仿宋"/>
          <w:sz w:val="31"/>
          <w:szCs w:val="31"/>
        </w:rPr>
      </w:pPr>
      <w:r>
        <w:rPr>
          <w:rFonts w:ascii="仿宋" w:hAnsi="仿宋" w:eastAsia="仿宋" w:cs="仿宋"/>
          <w:spacing w:val="1"/>
          <w:sz w:val="31"/>
          <w:szCs w:val="31"/>
        </w:rPr>
        <w:t>比选</w:t>
      </w:r>
      <w:r>
        <w:rPr>
          <w:rFonts w:ascii="仿宋" w:hAnsi="仿宋" w:eastAsia="仿宋" w:cs="仿宋"/>
          <w:sz w:val="31"/>
          <w:szCs w:val="31"/>
        </w:rPr>
        <w:t>单位名称：</w:t>
      </w:r>
      <w:r>
        <w:rPr>
          <w:rFonts w:ascii="仿宋" w:hAnsi="仿宋" w:eastAsia="仿宋" w:cs="仿宋"/>
          <w:sz w:val="31"/>
          <w:szCs w:val="31"/>
          <w:u w:val="single"/>
        </w:rPr>
        <w:t xml:space="preserve">                   </w:t>
      </w:r>
    </w:p>
    <w:p w14:paraId="7363F0DA">
      <w:pPr>
        <w:spacing w:before="1" w:line="225" w:lineRule="auto"/>
        <w:ind w:left="636"/>
        <w:rPr>
          <w:rFonts w:ascii="仿宋" w:hAnsi="仿宋" w:eastAsia="仿宋" w:cs="仿宋"/>
          <w:sz w:val="31"/>
          <w:szCs w:val="31"/>
        </w:rPr>
      </w:pPr>
      <w:r>
        <w:rPr>
          <w:rFonts w:ascii="仿宋" w:hAnsi="仿宋" w:eastAsia="仿宋" w:cs="仿宋"/>
          <w:spacing w:val="3"/>
          <w:sz w:val="31"/>
          <w:szCs w:val="31"/>
        </w:rPr>
        <w:t>单</w:t>
      </w:r>
      <w:r>
        <w:rPr>
          <w:rFonts w:ascii="仿宋" w:hAnsi="仿宋" w:eastAsia="仿宋" w:cs="仿宋"/>
          <w:spacing w:val="2"/>
          <w:sz w:val="31"/>
          <w:szCs w:val="31"/>
        </w:rPr>
        <w:t>位性质：</w:t>
      </w:r>
      <w:r>
        <w:rPr>
          <w:rFonts w:ascii="仿宋" w:hAnsi="仿宋" w:eastAsia="仿宋" w:cs="仿宋"/>
          <w:sz w:val="31"/>
          <w:szCs w:val="31"/>
          <w:u w:val="single"/>
        </w:rPr>
        <w:t xml:space="preserve">                       </w:t>
      </w:r>
    </w:p>
    <w:p w14:paraId="2573D3F2">
      <w:pPr>
        <w:spacing w:before="221" w:line="237" w:lineRule="auto"/>
        <w:ind w:left="631"/>
        <w:rPr>
          <w:rFonts w:ascii="仿宋" w:hAnsi="仿宋" w:eastAsia="仿宋" w:cs="仿宋"/>
          <w:sz w:val="31"/>
          <w:szCs w:val="31"/>
        </w:rPr>
      </w:pPr>
      <w:r>
        <w:rPr>
          <w:rFonts w:ascii="仿宋" w:hAnsi="仿宋" w:eastAsia="仿宋" w:cs="仿宋"/>
          <w:spacing w:val="-2"/>
          <w:sz w:val="31"/>
          <w:szCs w:val="31"/>
        </w:rPr>
        <w:t>地址</w:t>
      </w:r>
      <w:r>
        <w:rPr>
          <w:rFonts w:ascii="仿宋" w:hAnsi="仿宋" w:eastAsia="仿宋" w:cs="仿宋"/>
          <w:spacing w:val="-1"/>
          <w:sz w:val="31"/>
          <w:szCs w:val="31"/>
        </w:rPr>
        <w:t>：</w:t>
      </w:r>
      <w:r>
        <w:rPr>
          <w:rFonts w:ascii="仿宋" w:hAnsi="仿宋" w:eastAsia="仿宋" w:cs="仿宋"/>
          <w:sz w:val="31"/>
          <w:szCs w:val="31"/>
          <w:u w:val="single"/>
        </w:rPr>
        <w:t xml:space="preserve">                          </w:t>
      </w:r>
    </w:p>
    <w:p w14:paraId="2E8B99EE">
      <w:pPr>
        <w:spacing w:before="202" w:line="357" w:lineRule="auto"/>
        <w:ind w:left="635"/>
        <w:rPr>
          <w:rFonts w:ascii="仿宋" w:hAnsi="仿宋" w:eastAsia="仿宋" w:cs="仿宋"/>
          <w:sz w:val="31"/>
          <w:szCs w:val="31"/>
        </w:rPr>
      </w:pPr>
      <w:r>
        <w:rPr>
          <w:rFonts w:ascii="仿宋" w:hAnsi="仿宋" w:eastAsia="仿宋" w:cs="仿宋"/>
          <w:spacing w:val="6"/>
          <w:sz w:val="31"/>
          <w:szCs w:val="31"/>
        </w:rPr>
        <w:t>成</w:t>
      </w:r>
      <w:r>
        <w:rPr>
          <w:rFonts w:ascii="仿宋" w:hAnsi="仿宋" w:eastAsia="仿宋" w:cs="仿宋"/>
          <w:spacing w:val="4"/>
          <w:sz w:val="31"/>
          <w:szCs w:val="31"/>
        </w:rPr>
        <w:t>立时间：</w:t>
      </w:r>
      <w:r>
        <w:rPr>
          <w:rFonts w:ascii="仿宋" w:hAnsi="仿宋" w:eastAsia="仿宋" w:cs="仿宋"/>
          <w:spacing w:val="4"/>
          <w:sz w:val="31"/>
          <w:szCs w:val="31"/>
          <w:u w:val="single"/>
        </w:rPr>
        <w:t xml:space="preserve">    </w:t>
      </w:r>
      <w:r>
        <w:rPr>
          <w:rFonts w:ascii="仿宋" w:hAnsi="仿宋" w:eastAsia="仿宋" w:cs="仿宋"/>
          <w:spacing w:val="4"/>
          <w:sz w:val="31"/>
          <w:szCs w:val="31"/>
        </w:rPr>
        <w:t>年</w:t>
      </w:r>
      <w:r>
        <w:rPr>
          <w:rFonts w:ascii="仿宋" w:hAnsi="仿宋" w:eastAsia="仿宋" w:cs="仿宋"/>
          <w:spacing w:val="4"/>
          <w:sz w:val="31"/>
          <w:szCs w:val="31"/>
          <w:u w:val="single"/>
        </w:rPr>
        <w:t xml:space="preserve">       </w:t>
      </w:r>
      <w:r>
        <w:rPr>
          <w:rFonts w:ascii="仿宋" w:hAnsi="仿宋" w:eastAsia="仿宋" w:cs="仿宋"/>
          <w:spacing w:val="4"/>
          <w:sz w:val="31"/>
          <w:szCs w:val="31"/>
        </w:rPr>
        <w:t>月</w:t>
      </w:r>
      <w:r>
        <w:rPr>
          <w:rFonts w:ascii="仿宋" w:hAnsi="仿宋" w:eastAsia="仿宋" w:cs="仿宋"/>
          <w:spacing w:val="4"/>
          <w:sz w:val="31"/>
          <w:szCs w:val="31"/>
          <w:u w:val="single"/>
        </w:rPr>
        <w:t xml:space="preserve">           </w:t>
      </w:r>
      <w:r>
        <w:rPr>
          <w:rFonts w:ascii="仿宋" w:hAnsi="仿宋" w:eastAsia="仿宋" w:cs="仿宋"/>
          <w:spacing w:val="4"/>
          <w:sz w:val="31"/>
          <w:szCs w:val="31"/>
        </w:rPr>
        <w:t>日</w:t>
      </w:r>
    </w:p>
    <w:p w14:paraId="65F8BE11">
      <w:pPr>
        <w:spacing w:before="1" w:line="227" w:lineRule="auto"/>
        <w:ind w:left="630"/>
        <w:rPr>
          <w:rFonts w:ascii="仿宋" w:hAnsi="仿宋" w:eastAsia="仿宋" w:cs="仿宋"/>
          <w:sz w:val="31"/>
          <w:szCs w:val="31"/>
        </w:rPr>
      </w:pPr>
      <w:r>
        <w:rPr>
          <w:rFonts w:ascii="仿宋" w:hAnsi="仿宋" w:eastAsia="仿宋" w:cs="仿宋"/>
          <w:spacing w:val="5"/>
          <w:sz w:val="31"/>
          <w:szCs w:val="31"/>
        </w:rPr>
        <w:t>经</w:t>
      </w:r>
      <w:r>
        <w:rPr>
          <w:rFonts w:ascii="仿宋" w:hAnsi="仿宋" w:eastAsia="仿宋" w:cs="仿宋"/>
          <w:spacing w:val="3"/>
          <w:sz w:val="31"/>
          <w:szCs w:val="31"/>
        </w:rPr>
        <w:t>营期限：</w:t>
      </w:r>
      <w:r>
        <w:rPr>
          <w:rFonts w:ascii="仿宋" w:hAnsi="仿宋" w:eastAsia="仿宋" w:cs="仿宋"/>
          <w:sz w:val="31"/>
          <w:szCs w:val="31"/>
          <w:u w:val="single"/>
        </w:rPr>
        <w:t xml:space="preserve">                      </w:t>
      </w:r>
    </w:p>
    <w:p w14:paraId="4C41A584">
      <w:pPr>
        <w:spacing w:before="216" w:line="229" w:lineRule="auto"/>
        <w:ind w:left="630"/>
        <w:rPr>
          <w:rFonts w:ascii="仿宋" w:hAnsi="仿宋" w:eastAsia="仿宋" w:cs="仿宋"/>
          <w:sz w:val="31"/>
          <w:szCs w:val="31"/>
        </w:rPr>
      </w:pPr>
      <w:r>
        <w:rPr>
          <w:rFonts w:ascii="仿宋" w:hAnsi="仿宋" w:eastAsia="仿宋" w:cs="仿宋"/>
          <w:spacing w:val="-18"/>
          <w:sz w:val="31"/>
          <w:szCs w:val="31"/>
        </w:rPr>
        <w:t>姓</w:t>
      </w:r>
      <w:r>
        <w:rPr>
          <w:rFonts w:ascii="仿宋" w:hAnsi="仿宋" w:eastAsia="仿宋" w:cs="仿宋"/>
          <w:spacing w:val="-14"/>
          <w:sz w:val="31"/>
          <w:szCs w:val="31"/>
        </w:rPr>
        <w:t>名：</w:t>
      </w:r>
      <w:r>
        <w:rPr>
          <w:rFonts w:ascii="仿宋" w:hAnsi="仿宋" w:eastAsia="仿宋" w:cs="仿宋"/>
          <w:spacing w:val="-14"/>
          <w:sz w:val="31"/>
          <w:szCs w:val="31"/>
          <w:u w:val="single"/>
        </w:rPr>
        <w:t xml:space="preserve">         </w:t>
      </w:r>
      <w:r>
        <w:rPr>
          <w:rFonts w:ascii="仿宋" w:hAnsi="仿宋" w:eastAsia="仿宋" w:cs="仿宋"/>
          <w:spacing w:val="-14"/>
          <w:sz w:val="31"/>
          <w:szCs w:val="31"/>
        </w:rPr>
        <w:t>职务：</w:t>
      </w:r>
      <w:r>
        <w:rPr>
          <w:rFonts w:ascii="仿宋" w:hAnsi="仿宋" w:eastAsia="仿宋" w:cs="仿宋"/>
          <w:sz w:val="31"/>
          <w:szCs w:val="31"/>
          <w:u w:val="single"/>
        </w:rPr>
        <w:t xml:space="preserve">                  </w:t>
      </w:r>
    </w:p>
    <w:p w14:paraId="26145C5A">
      <w:pPr>
        <w:spacing w:before="216" w:line="229" w:lineRule="auto"/>
        <w:ind w:left="642"/>
        <w:rPr>
          <w:rFonts w:ascii="仿宋" w:hAnsi="仿宋" w:eastAsia="仿宋" w:cs="仿宋"/>
          <w:sz w:val="31"/>
          <w:szCs w:val="31"/>
        </w:rPr>
      </w:pPr>
      <w:r>
        <w:rPr>
          <w:rFonts w:ascii="仿宋" w:hAnsi="仿宋" w:eastAsia="仿宋" w:cs="仿宋"/>
          <w:spacing w:val="1"/>
          <w:sz w:val="31"/>
          <w:szCs w:val="31"/>
        </w:rPr>
        <w:t>系</w:t>
      </w:r>
      <w:r>
        <w:rPr>
          <w:rFonts w:ascii="仿宋" w:hAnsi="仿宋" w:eastAsia="仿宋" w:cs="仿宋"/>
          <w:sz w:val="31"/>
          <w:szCs w:val="31"/>
          <w:u w:val="single"/>
        </w:rPr>
        <w:t xml:space="preserve">               </w:t>
      </w:r>
      <w:r>
        <w:rPr>
          <w:rFonts w:ascii="仿宋" w:hAnsi="仿宋" w:eastAsia="仿宋" w:cs="仿宋"/>
          <w:sz w:val="31"/>
          <w:szCs w:val="31"/>
        </w:rPr>
        <w:t xml:space="preserve"> 的法定代表人。</w:t>
      </w:r>
    </w:p>
    <w:p w14:paraId="561A2304">
      <w:pPr>
        <w:spacing w:line="355" w:lineRule="auto"/>
      </w:pPr>
    </w:p>
    <w:p w14:paraId="6264F266">
      <w:pPr>
        <w:spacing w:line="356" w:lineRule="auto"/>
      </w:pPr>
    </w:p>
    <w:p w14:paraId="5F5C3F49">
      <w:pPr>
        <w:spacing w:before="101" w:line="229" w:lineRule="auto"/>
        <w:ind w:left="1270"/>
        <w:rPr>
          <w:rFonts w:ascii="仿宋" w:hAnsi="仿宋" w:eastAsia="仿宋" w:cs="仿宋"/>
          <w:sz w:val="31"/>
          <w:szCs w:val="31"/>
        </w:rPr>
      </w:pPr>
      <w:r>
        <w:rPr>
          <w:rFonts w:ascii="仿宋" w:hAnsi="仿宋" w:eastAsia="仿宋" w:cs="仿宋"/>
          <w:spacing w:val="6"/>
          <w:sz w:val="31"/>
          <w:szCs w:val="31"/>
        </w:rPr>
        <w:t>特</w:t>
      </w:r>
      <w:r>
        <w:rPr>
          <w:rFonts w:ascii="仿宋" w:hAnsi="仿宋" w:eastAsia="仿宋" w:cs="仿宋"/>
          <w:spacing w:val="3"/>
          <w:sz w:val="31"/>
          <w:szCs w:val="31"/>
        </w:rPr>
        <w:t>此证明。</w:t>
      </w:r>
    </w:p>
    <w:p w14:paraId="508BB945">
      <w:pPr>
        <w:spacing w:line="271" w:lineRule="auto"/>
      </w:pPr>
    </w:p>
    <w:p w14:paraId="5530EA6F">
      <w:pPr>
        <w:spacing w:line="272" w:lineRule="auto"/>
      </w:pPr>
    </w:p>
    <w:p w14:paraId="773BC93D">
      <w:pPr>
        <w:spacing w:line="272" w:lineRule="auto"/>
      </w:pPr>
    </w:p>
    <w:p w14:paraId="69FD0153">
      <w:pPr>
        <w:spacing w:line="272" w:lineRule="auto"/>
      </w:pPr>
    </w:p>
    <w:p w14:paraId="7D204C45">
      <w:pPr>
        <w:spacing w:line="272" w:lineRule="auto"/>
      </w:pPr>
    </w:p>
    <w:p w14:paraId="36A2739A">
      <w:pPr>
        <w:spacing w:line="272" w:lineRule="auto"/>
      </w:pPr>
    </w:p>
    <w:p w14:paraId="78C6CCBB">
      <w:pPr>
        <w:spacing w:line="272" w:lineRule="auto"/>
      </w:pPr>
    </w:p>
    <w:p w14:paraId="7DB83501">
      <w:pPr>
        <w:spacing w:before="101" w:line="226" w:lineRule="auto"/>
        <w:ind w:left="390"/>
        <w:rPr>
          <w:rFonts w:ascii="仿宋" w:hAnsi="仿宋" w:eastAsia="仿宋" w:cs="仿宋"/>
          <w:sz w:val="31"/>
          <w:szCs w:val="31"/>
        </w:rPr>
      </w:pPr>
      <w:r>
        <w:rPr>
          <w:rFonts w:ascii="仿宋" w:hAnsi="仿宋" w:eastAsia="仿宋" w:cs="仿宋"/>
          <w:spacing w:val="-8"/>
          <w:sz w:val="31"/>
          <w:szCs w:val="31"/>
        </w:rPr>
        <w:t>比</w:t>
      </w:r>
      <w:r>
        <w:rPr>
          <w:rFonts w:ascii="仿宋" w:hAnsi="仿宋" w:eastAsia="仿宋" w:cs="仿宋"/>
          <w:spacing w:val="-6"/>
          <w:sz w:val="31"/>
          <w:szCs w:val="31"/>
        </w:rPr>
        <w:t>选</w:t>
      </w:r>
      <w:r>
        <w:rPr>
          <w:rFonts w:ascii="仿宋" w:hAnsi="仿宋" w:eastAsia="仿宋" w:cs="仿宋"/>
          <w:spacing w:val="-4"/>
          <w:sz w:val="31"/>
          <w:szCs w:val="31"/>
        </w:rPr>
        <w:t>单位：</w:t>
      </w:r>
      <w:r>
        <w:rPr>
          <w:rFonts w:ascii="仿宋" w:hAnsi="仿宋" w:eastAsia="仿宋" w:cs="仿宋"/>
          <w:spacing w:val="-4"/>
          <w:sz w:val="31"/>
          <w:szCs w:val="31"/>
          <w:u w:val="single"/>
        </w:rPr>
        <w:t xml:space="preserve">                          </w:t>
      </w:r>
      <w:r>
        <w:rPr>
          <w:rFonts w:ascii="仿宋" w:hAnsi="仿宋" w:eastAsia="仿宋" w:cs="仿宋"/>
          <w:spacing w:val="-4"/>
          <w:sz w:val="31"/>
          <w:szCs w:val="31"/>
        </w:rPr>
        <w:t>(盖单位公章)</w:t>
      </w:r>
    </w:p>
    <w:p w14:paraId="767AC087">
      <w:pPr>
        <w:spacing w:line="262" w:lineRule="auto"/>
      </w:pPr>
    </w:p>
    <w:p w14:paraId="494283E0">
      <w:pPr>
        <w:spacing w:line="262" w:lineRule="auto"/>
      </w:pPr>
    </w:p>
    <w:p w14:paraId="50F1438D">
      <w:pPr>
        <w:spacing w:line="262" w:lineRule="auto"/>
      </w:pPr>
    </w:p>
    <w:p w14:paraId="3C0667A3">
      <w:pPr>
        <w:spacing w:line="262" w:lineRule="auto"/>
      </w:pPr>
    </w:p>
    <w:p w14:paraId="15D009B6">
      <w:pPr>
        <w:spacing w:line="262" w:lineRule="auto"/>
      </w:pPr>
    </w:p>
    <w:p w14:paraId="3A3D4991">
      <w:pPr>
        <w:spacing w:before="101" w:line="228" w:lineRule="auto"/>
        <w:ind w:right="256"/>
        <w:jc w:val="right"/>
        <w:rPr>
          <w:rFonts w:ascii="仿宋" w:hAnsi="仿宋" w:eastAsia="仿宋" w:cs="仿宋"/>
          <w:sz w:val="31"/>
          <w:szCs w:val="31"/>
        </w:rPr>
      </w:pPr>
      <w:r>
        <w:rPr>
          <w:rFonts w:ascii="仿宋" w:hAnsi="仿宋" w:eastAsia="仿宋" w:cs="仿宋"/>
          <w:spacing w:val="-1"/>
          <w:sz w:val="31"/>
          <w:szCs w:val="31"/>
        </w:rPr>
        <w:t>年</w:t>
      </w:r>
      <w:r>
        <w:rPr>
          <w:rFonts w:ascii="仿宋" w:hAnsi="仿宋" w:eastAsia="仿宋" w:cs="仿宋"/>
          <w:spacing w:val="-1"/>
          <w:sz w:val="31"/>
          <w:szCs w:val="31"/>
          <w:u w:val="single"/>
        </w:rPr>
        <w:t xml:space="preserve">        </w:t>
      </w:r>
      <w:r>
        <w:rPr>
          <w:rFonts w:ascii="仿宋" w:hAnsi="仿宋" w:eastAsia="仿宋" w:cs="仿宋"/>
          <w:spacing w:val="-1"/>
          <w:sz w:val="31"/>
          <w:szCs w:val="31"/>
        </w:rPr>
        <w:t xml:space="preserve"> </w:t>
      </w:r>
      <w:r>
        <w:rPr>
          <w:rFonts w:ascii="仿宋" w:hAnsi="仿宋" w:eastAsia="仿宋" w:cs="仿宋"/>
          <w:sz w:val="31"/>
          <w:szCs w:val="31"/>
        </w:rPr>
        <w:t>月</w:t>
      </w:r>
      <w:r>
        <w:rPr>
          <w:rFonts w:ascii="仿宋" w:hAnsi="仿宋" w:eastAsia="仿宋" w:cs="仿宋"/>
          <w:sz w:val="31"/>
          <w:szCs w:val="31"/>
          <w:u w:val="single"/>
        </w:rPr>
        <w:t xml:space="preserve">     </w:t>
      </w:r>
      <w:r>
        <w:rPr>
          <w:rFonts w:ascii="仿宋" w:hAnsi="仿宋" w:eastAsia="仿宋" w:cs="仿宋"/>
          <w:sz w:val="31"/>
          <w:szCs w:val="31"/>
        </w:rPr>
        <w:t>日</w:t>
      </w:r>
    </w:p>
    <w:p w14:paraId="72F56FE3">
      <w:pPr>
        <w:sectPr>
          <w:pgSz w:w="11906" w:h="16839"/>
          <w:pgMar w:top="1431" w:right="1785" w:bottom="0" w:left="1785" w:header="0" w:footer="0" w:gutter="0"/>
          <w:cols w:space="720" w:num="1"/>
        </w:sectPr>
      </w:pPr>
    </w:p>
    <w:p w14:paraId="71ACC027">
      <w:pPr>
        <w:spacing w:line="249" w:lineRule="auto"/>
      </w:pPr>
    </w:p>
    <w:p w14:paraId="5D9539B8">
      <w:pPr>
        <w:spacing w:line="249" w:lineRule="auto"/>
      </w:pPr>
    </w:p>
    <w:p w14:paraId="3B476B41">
      <w:pPr>
        <w:spacing w:line="250" w:lineRule="auto"/>
      </w:pPr>
    </w:p>
    <w:p w14:paraId="0C8C6891">
      <w:pPr>
        <w:spacing w:line="250" w:lineRule="auto"/>
      </w:pPr>
    </w:p>
    <w:p w14:paraId="1458381C">
      <w:pPr>
        <w:spacing w:before="140" w:line="223" w:lineRule="auto"/>
        <w:ind w:left="1989"/>
        <w:rPr>
          <w:rFonts w:ascii="宋体" w:hAnsi="宋体" w:eastAsia="宋体" w:cs="宋体"/>
          <w:sz w:val="43"/>
          <w:szCs w:val="43"/>
        </w:rPr>
      </w:pPr>
      <w:r>
        <w:rPr>
          <w:rFonts w:ascii="宋体" w:hAnsi="宋体" w:eastAsia="宋体" w:cs="宋体"/>
          <w:spacing w:val="13"/>
          <w:sz w:val="43"/>
          <w:szCs w:val="43"/>
        </w:rPr>
        <w:t>法</w:t>
      </w:r>
      <w:r>
        <w:rPr>
          <w:rFonts w:ascii="宋体" w:hAnsi="宋体" w:eastAsia="宋体" w:cs="宋体"/>
          <w:spacing w:val="9"/>
          <w:sz w:val="43"/>
          <w:szCs w:val="43"/>
        </w:rPr>
        <w:t>定代表人授权委托书</w:t>
      </w:r>
    </w:p>
    <w:p w14:paraId="59BAABF4">
      <w:pPr>
        <w:spacing w:line="338" w:lineRule="auto"/>
      </w:pPr>
    </w:p>
    <w:p w14:paraId="02BD658B">
      <w:pPr>
        <w:spacing w:line="339" w:lineRule="auto"/>
      </w:pPr>
    </w:p>
    <w:p w14:paraId="572B52C6">
      <w:pPr>
        <w:spacing w:before="101" w:line="228" w:lineRule="auto"/>
        <w:ind w:left="135"/>
        <w:rPr>
          <w:rFonts w:ascii="仿宋" w:hAnsi="仿宋" w:eastAsia="仿宋" w:cs="仿宋"/>
          <w:sz w:val="31"/>
          <w:szCs w:val="31"/>
        </w:rPr>
      </w:pPr>
      <w:r>
        <w:rPr>
          <w:rFonts w:ascii="仿宋" w:hAnsi="仿宋" w:eastAsia="仿宋" w:cs="仿宋"/>
          <w:spacing w:val="7"/>
          <w:sz w:val="31"/>
          <w:szCs w:val="31"/>
        </w:rPr>
        <w:t>本</w:t>
      </w:r>
      <w:r>
        <w:rPr>
          <w:rFonts w:ascii="仿宋" w:hAnsi="仿宋" w:eastAsia="仿宋" w:cs="仿宋"/>
          <w:spacing w:val="5"/>
          <w:sz w:val="31"/>
          <w:szCs w:val="31"/>
        </w:rPr>
        <w:t>授权书声明：</w:t>
      </w:r>
    </w:p>
    <w:p w14:paraId="76702070">
      <w:pPr>
        <w:spacing w:before="219" w:line="360" w:lineRule="auto"/>
        <w:ind w:left="132" w:right="112" w:firstLine="653"/>
        <w:rPr>
          <w:rFonts w:ascii="仿宋" w:hAnsi="仿宋" w:eastAsia="仿宋" w:cs="仿宋"/>
          <w:sz w:val="31"/>
          <w:szCs w:val="31"/>
        </w:rPr>
      </w:pPr>
      <w:r>
        <w:rPr>
          <w:rFonts w:ascii="仿宋" w:hAnsi="仿宋" w:eastAsia="仿宋" w:cs="仿宋"/>
          <w:spacing w:val="8"/>
          <w:sz w:val="31"/>
          <w:szCs w:val="31"/>
        </w:rPr>
        <w:t>我</w:t>
      </w:r>
      <w:r>
        <w:rPr>
          <w:rFonts w:ascii="仿宋" w:hAnsi="仿宋" w:eastAsia="仿宋" w:cs="仿宋"/>
          <w:spacing w:val="8"/>
          <w:sz w:val="31"/>
          <w:szCs w:val="31"/>
          <w:u w:val="single"/>
        </w:rPr>
        <w:t xml:space="preserve">   </w:t>
      </w:r>
      <w:r>
        <w:rPr>
          <w:rFonts w:ascii="仿宋" w:hAnsi="仿宋" w:eastAsia="仿宋" w:cs="仿宋"/>
          <w:spacing w:val="6"/>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(姓名)系</w:t>
      </w:r>
      <w:r>
        <w:rPr>
          <w:rFonts w:ascii="仿宋" w:hAnsi="仿宋" w:eastAsia="仿宋" w:cs="仿宋"/>
          <w:spacing w:val="4"/>
          <w:sz w:val="31"/>
          <w:szCs w:val="31"/>
          <w:u w:val="single"/>
        </w:rPr>
        <w:t xml:space="preserve">                           </w:t>
      </w:r>
      <w:r>
        <w:rPr>
          <w:rFonts w:ascii="仿宋" w:hAnsi="仿宋" w:eastAsia="仿宋" w:cs="仿宋"/>
          <w:spacing w:val="4"/>
          <w:sz w:val="31"/>
          <w:szCs w:val="31"/>
        </w:rPr>
        <w:t>(</w:t>
      </w:r>
      <w:r>
        <w:rPr>
          <w:rFonts w:hint="eastAsia" w:ascii="仿宋" w:hAnsi="仿宋" w:eastAsia="仿宋" w:cs="仿宋"/>
          <w:spacing w:val="4"/>
          <w:sz w:val="31"/>
          <w:szCs w:val="31"/>
        </w:rPr>
        <w:t>供应商</w:t>
      </w:r>
      <w:r>
        <w:rPr>
          <w:rFonts w:ascii="仿宋" w:hAnsi="仿宋" w:eastAsia="仿宋" w:cs="仿宋"/>
          <w:spacing w:val="12"/>
          <w:sz w:val="31"/>
          <w:szCs w:val="31"/>
        </w:rPr>
        <w:t>名称) 的法定代表人，现授权我单位的</w:t>
      </w:r>
      <w:r>
        <w:rPr>
          <w:rFonts w:ascii="仿宋" w:hAnsi="仿宋" w:eastAsia="仿宋" w:cs="仿宋"/>
          <w:spacing w:val="12"/>
          <w:sz w:val="31"/>
          <w:szCs w:val="31"/>
          <w:u w:val="single"/>
        </w:rPr>
        <w:t xml:space="preserve">        </w:t>
      </w:r>
      <w:r>
        <w:rPr>
          <w:rFonts w:ascii="仿宋" w:hAnsi="仿宋" w:eastAsia="仿宋" w:cs="仿宋"/>
          <w:spacing w:val="12"/>
          <w:sz w:val="31"/>
          <w:szCs w:val="31"/>
        </w:rPr>
        <w:t>(姓</w:t>
      </w:r>
      <w:r>
        <w:rPr>
          <w:rFonts w:ascii="仿宋" w:hAnsi="仿宋" w:eastAsia="仿宋" w:cs="仿宋"/>
          <w:spacing w:val="15"/>
          <w:sz w:val="31"/>
          <w:szCs w:val="31"/>
        </w:rPr>
        <w:t>名</w:t>
      </w:r>
      <w:r>
        <w:rPr>
          <w:rFonts w:ascii="仿宋" w:hAnsi="仿宋" w:eastAsia="仿宋" w:cs="仿宋"/>
          <w:spacing w:val="8"/>
          <w:sz w:val="31"/>
          <w:szCs w:val="31"/>
        </w:rPr>
        <w:t>) 为我公司授权代理人，以本公司的名义参加</w:t>
      </w:r>
      <w:r>
        <w:rPr>
          <w:rFonts w:hint="eastAsia" w:ascii="仿宋" w:hAnsi="仿宋" w:eastAsia="仿宋" w:cs="仿宋"/>
          <w:spacing w:val="8"/>
          <w:sz w:val="31"/>
          <w:szCs w:val="31"/>
          <w:u w:val="single"/>
        </w:rPr>
        <w:t xml:space="preserve"> </w:t>
      </w:r>
      <w:r>
        <w:rPr>
          <w:rFonts w:ascii="仿宋" w:hAnsi="仿宋" w:eastAsia="仿宋" w:cs="仿宋"/>
          <w:spacing w:val="8"/>
          <w:sz w:val="31"/>
          <w:szCs w:val="31"/>
          <w:u w:val="single"/>
        </w:rPr>
        <w:t xml:space="preserve">               </w:t>
      </w:r>
      <w:r>
        <w:rPr>
          <w:rFonts w:ascii="仿宋" w:hAnsi="仿宋" w:eastAsia="仿宋" w:cs="仿宋"/>
          <w:spacing w:val="8"/>
          <w:sz w:val="31"/>
          <w:szCs w:val="31"/>
        </w:rPr>
        <w:t>项目公开比选活动。授</w:t>
      </w:r>
      <w:r>
        <w:rPr>
          <w:rFonts w:ascii="仿宋" w:hAnsi="仿宋" w:eastAsia="仿宋" w:cs="仿宋"/>
          <w:spacing w:val="29"/>
          <w:sz w:val="31"/>
          <w:szCs w:val="31"/>
        </w:rPr>
        <w:t>权</w:t>
      </w:r>
      <w:r>
        <w:rPr>
          <w:rFonts w:ascii="仿宋" w:hAnsi="仿宋" w:eastAsia="仿宋" w:cs="仿宋"/>
          <w:spacing w:val="21"/>
          <w:sz w:val="31"/>
          <w:szCs w:val="31"/>
        </w:rPr>
        <w:t>代理人在本次公开比选过程中所签署的一切文件和处理</w:t>
      </w:r>
      <w:r>
        <w:rPr>
          <w:rFonts w:ascii="仿宋" w:hAnsi="仿宋" w:eastAsia="仿宋" w:cs="仿宋"/>
          <w:spacing w:val="10"/>
          <w:sz w:val="31"/>
          <w:szCs w:val="31"/>
        </w:rPr>
        <w:t>与</w:t>
      </w:r>
      <w:r>
        <w:rPr>
          <w:rFonts w:ascii="仿宋" w:hAnsi="仿宋" w:eastAsia="仿宋" w:cs="仿宋"/>
          <w:spacing w:val="8"/>
          <w:sz w:val="31"/>
          <w:szCs w:val="31"/>
        </w:rPr>
        <w:t>之有关的一切事务，我均予以承认。</w:t>
      </w:r>
    </w:p>
    <w:p w14:paraId="0A7EF8F2">
      <w:pPr>
        <w:spacing w:line="466" w:lineRule="auto"/>
      </w:pPr>
    </w:p>
    <w:p w14:paraId="105A7382">
      <w:pPr>
        <w:spacing w:before="101" w:line="226" w:lineRule="auto"/>
        <w:ind w:left="133"/>
        <w:rPr>
          <w:rFonts w:ascii="仿宋" w:hAnsi="仿宋" w:eastAsia="仿宋" w:cs="仿宋"/>
          <w:sz w:val="31"/>
          <w:szCs w:val="31"/>
        </w:rPr>
      </w:pPr>
      <w:r>
        <w:rPr>
          <w:rFonts w:ascii="仿宋" w:hAnsi="仿宋" w:eastAsia="仿宋" w:cs="仿宋"/>
          <w:spacing w:val="-12"/>
          <w:sz w:val="31"/>
          <w:szCs w:val="31"/>
        </w:rPr>
        <w:t>授</w:t>
      </w:r>
      <w:r>
        <w:rPr>
          <w:rFonts w:ascii="仿宋" w:hAnsi="仿宋" w:eastAsia="仿宋" w:cs="仿宋"/>
          <w:spacing w:val="-11"/>
          <w:sz w:val="31"/>
          <w:szCs w:val="31"/>
        </w:rPr>
        <w:t>权</w:t>
      </w:r>
      <w:r>
        <w:rPr>
          <w:rFonts w:ascii="仿宋" w:hAnsi="仿宋" w:eastAsia="仿宋" w:cs="仿宋"/>
          <w:spacing w:val="-6"/>
          <w:sz w:val="31"/>
          <w:szCs w:val="31"/>
        </w:rPr>
        <w:t>代理人：               性   别：</w:t>
      </w:r>
    </w:p>
    <w:p w14:paraId="03CAEBF4">
      <w:pPr>
        <w:spacing w:before="221" w:line="226" w:lineRule="auto"/>
        <w:ind w:left="140"/>
        <w:rPr>
          <w:rFonts w:ascii="仿宋" w:hAnsi="仿宋" w:eastAsia="仿宋" w:cs="仿宋"/>
          <w:sz w:val="31"/>
          <w:szCs w:val="31"/>
        </w:rPr>
      </w:pPr>
      <w:r>
        <w:rPr>
          <w:rFonts w:ascii="仿宋" w:hAnsi="仿宋" w:eastAsia="仿宋" w:cs="仿宋"/>
          <w:spacing w:val="-20"/>
          <w:sz w:val="31"/>
          <w:szCs w:val="31"/>
        </w:rPr>
        <w:t xml:space="preserve">单 </w:t>
      </w:r>
      <w:r>
        <w:rPr>
          <w:rFonts w:ascii="仿宋" w:hAnsi="仿宋" w:eastAsia="仿宋" w:cs="仿宋"/>
          <w:spacing w:val="-14"/>
          <w:sz w:val="31"/>
          <w:szCs w:val="31"/>
        </w:rPr>
        <w:t xml:space="preserve"> </w:t>
      </w:r>
      <w:r>
        <w:rPr>
          <w:rFonts w:ascii="仿宋" w:hAnsi="仿宋" w:eastAsia="仿宋" w:cs="仿宋"/>
          <w:spacing w:val="-10"/>
          <w:sz w:val="31"/>
          <w:szCs w:val="31"/>
        </w:rPr>
        <w:t xml:space="preserve">    位 ：               部   门：</w:t>
      </w:r>
    </w:p>
    <w:p w14:paraId="43B53631">
      <w:pPr>
        <w:spacing w:before="219" w:line="229" w:lineRule="auto"/>
        <w:ind w:left="132"/>
        <w:rPr>
          <w:rFonts w:ascii="仿宋" w:hAnsi="仿宋" w:eastAsia="仿宋" w:cs="仿宋"/>
          <w:sz w:val="31"/>
          <w:szCs w:val="31"/>
        </w:rPr>
      </w:pPr>
      <w:r>
        <w:rPr>
          <w:rFonts w:ascii="仿宋" w:hAnsi="仿宋" w:eastAsia="仿宋" w:cs="仿宋"/>
          <w:spacing w:val="4"/>
          <w:sz w:val="31"/>
          <w:szCs w:val="31"/>
        </w:rPr>
        <w:t>职</w:t>
      </w:r>
      <w:r>
        <w:rPr>
          <w:rFonts w:ascii="仿宋" w:hAnsi="仿宋" w:eastAsia="仿宋" w:cs="仿宋"/>
          <w:spacing w:val="3"/>
          <w:sz w:val="31"/>
          <w:szCs w:val="31"/>
        </w:rPr>
        <w:t xml:space="preserve">      务：</w:t>
      </w:r>
      <w:r>
        <w:rPr>
          <w:rFonts w:hint="eastAsia" w:ascii="仿宋" w:hAnsi="仿宋" w:eastAsia="仿宋" w:cs="仿宋"/>
          <w:spacing w:val="3"/>
          <w:sz w:val="31"/>
          <w:szCs w:val="31"/>
        </w:rPr>
        <w:t xml:space="preserve"> </w:t>
      </w:r>
      <w:r>
        <w:rPr>
          <w:rFonts w:ascii="仿宋" w:hAnsi="仿宋" w:eastAsia="仿宋" w:cs="仿宋"/>
          <w:spacing w:val="3"/>
          <w:sz w:val="31"/>
          <w:szCs w:val="31"/>
        </w:rPr>
        <w:t xml:space="preserve">           </w:t>
      </w:r>
      <w:r>
        <w:rPr>
          <w:rFonts w:hint="eastAsia" w:ascii="仿宋" w:hAnsi="仿宋" w:eastAsia="仿宋" w:cs="仿宋"/>
          <w:spacing w:val="3"/>
          <w:sz w:val="31"/>
          <w:szCs w:val="31"/>
        </w:rPr>
        <w:t xml:space="preserve">电 </w:t>
      </w:r>
      <w:r>
        <w:rPr>
          <w:rFonts w:ascii="仿宋" w:hAnsi="仿宋" w:eastAsia="仿宋" w:cs="仿宋"/>
          <w:spacing w:val="3"/>
          <w:sz w:val="31"/>
          <w:szCs w:val="31"/>
        </w:rPr>
        <w:t xml:space="preserve"> </w:t>
      </w:r>
      <w:r>
        <w:rPr>
          <w:rFonts w:hint="eastAsia" w:ascii="仿宋" w:hAnsi="仿宋" w:eastAsia="仿宋" w:cs="仿宋"/>
          <w:spacing w:val="3"/>
          <w:sz w:val="31"/>
          <w:szCs w:val="31"/>
        </w:rPr>
        <w:t>话：</w:t>
      </w:r>
    </w:p>
    <w:p w14:paraId="5283479D">
      <w:pPr>
        <w:spacing w:before="217" w:line="224" w:lineRule="auto"/>
        <w:ind w:left="133"/>
        <w:rPr>
          <w:rFonts w:ascii="仿宋" w:hAnsi="仿宋" w:eastAsia="仿宋" w:cs="仿宋"/>
          <w:sz w:val="31"/>
          <w:szCs w:val="31"/>
        </w:rPr>
      </w:pPr>
      <w:r>
        <w:rPr>
          <w:rFonts w:ascii="仿宋" w:hAnsi="仿宋" w:eastAsia="仿宋" w:cs="仿宋"/>
          <w:spacing w:val="8"/>
          <w:sz w:val="31"/>
          <w:szCs w:val="31"/>
        </w:rPr>
        <w:t>授权代理人无转让权，特此授权</w:t>
      </w:r>
      <w:r>
        <w:rPr>
          <w:rFonts w:ascii="仿宋" w:hAnsi="仿宋" w:eastAsia="仿宋" w:cs="仿宋"/>
          <w:spacing w:val="5"/>
          <w:sz w:val="31"/>
          <w:szCs w:val="31"/>
        </w:rPr>
        <w:t>。</w:t>
      </w:r>
    </w:p>
    <w:p w14:paraId="18FE25A5">
      <w:pPr>
        <w:spacing w:before="224" w:line="226" w:lineRule="auto"/>
        <w:ind w:left="170"/>
        <w:rPr>
          <w:rFonts w:ascii="仿宋" w:hAnsi="仿宋" w:eastAsia="仿宋" w:cs="仿宋"/>
          <w:sz w:val="31"/>
          <w:szCs w:val="31"/>
        </w:rPr>
      </w:pPr>
      <w:r>
        <w:rPr>
          <w:rFonts w:hint="eastAsia" w:ascii="仿宋" w:hAnsi="仿宋" w:eastAsia="仿宋" w:cs="仿宋"/>
          <w:spacing w:val="-8"/>
          <w:sz w:val="31"/>
          <w:szCs w:val="31"/>
        </w:rPr>
        <w:t>供应商</w:t>
      </w:r>
      <w:r>
        <w:rPr>
          <w:rFonts w:ascii="仿宋" w:hAnsi="仿宋" w:eastAsia="仿宋" w:cs="仿宋"/>
          <w:spacing w:val="-8"/>
          <w:sz w:val="31"/>
          <w:szCs w:val="31"/>
        </w:rPr>
        <w:t>：</w:t>
      </w:r>
      <w:r>
        <w:rPr>
          <w:rFonts w:ascii="仿宋" w:hAnsi="仿宋" w:eastAsia="仿宋" w:cs="仿宋"/>
          <w:spacing w:val="-7"/>
          <w:sz w:val="31"/>
          <w:szCs w:val="31"/>
          <w:u w:val="single"/>
        </w:rPr>
        <w:t xml:space="preserve"> </w:t>
      </w:r>
      <w:r>
        <w:rPr>
          <w:rFonts w:ascii="仿宋" w:hAnsi="仿宋" w:eastAsia="仿宋" w:cs="仿宋"/>
          <w:spacing w:val="-4"/>
          <w:sz w:val="31"/>
          <w:szCs w:val="31"/>
          <w:u w:val="single"/>
        </w:rPr>
        <w:t xml:space="preserve">                          </w:t>
      </w:r>
      <w:r>
        <w:rPr>
          <w:rFonts w:ascii="仿宋" w:hAnsi="仿宋" w:eastAsia="仿宋" w:cs="仿宋"/>
          <w:spacing w:val="-4"/>
          <w:sz w:val="31"/>
          <w:szCs w:val="31"/>
        </w:rPr>
        <w:t>(盖章)</w:t>
      </w:r>
    </w:p>
    <w:p w14:paraId="5044516F">
      <w:pPr>
        <w:spacing w:before="220" w:line="228" w:lineRule="auto"/>
        <w:ind w:left="144"/>
        <w:rPr>
          <w:rFonts w:ascii="仿宋" w:hAnsi="仿宋" w:eastAsia="仿宋" w:cs="仿宋"/>
          <w:sz w:val="31"/>
          <w:szCs w:val="31"/>
        </w:rPr>
      </w:pPr>
      <w:r>
        <w:rPr>
          <w:rFonts w:ascii="仿宋" w:hAnsi="仿宋" w:eastAsia="仿宋" w:cs="仿宋"/>
          <w:spacing w:val="-6"/>
          <w:sz w:val="31"/>
          <w:szCs w:val="31"/>
        </w:rPr>
        <w:t>法定代表人：</w:t>
      </w:r>
      <w:r>
        <w:rPr>
          <w:rFonts w:ascii="仿宋" w:hAnsi="仿宋" w:eastAsia="仿宋" w:cs="仿宋"/>
          <w:spacing w:val="-6"/>
          <w:sz w:val="31"/>
          <w:szCs w:val="31"/>
          <w:u w:val="single"/>
        </w:rPr>
        <w:t xml:space="preserve"> </w:t>
      </w:r>
      <w:r>
        <w:rPr>
          <w:rFonts w:ascii="仿宋" w:hAnsi="仿宋" w:eastAsia="仿宋" w:cs="仿宋"/>
          <w:spacing w:val="-3"/>
          <w:sz w:val="31"/>
          <w:szCs w:val="31"/>
          <w:u w:val="single"/>
        </w:rPr>
        <w:t xml:space="preserve">                     </w:t>
      </w:r>
      <w:r>
        <w:rPr>
          <w:rFonts w:ascii="仿宋" w:hAnsi="仿宋" w:eastAsia="仿宋" w:cs="仿宋"/>
          <w:spacing w:val="-3"/>
          <w:sz w:val="31"/>
          <w:szCs w:val="31"/>
        </w:rPr>
        <w:t>(签字或盖章)</w:t>
      </w:r>
    </w:p>
    <w:p w14:paraId="5210CE93"/>
    <w:p w14:paraId="3F15575E">
      <w:pPr>
        <w:spacing w:line="176" w:lineRule="exact"/>
      </w:pPr>
    </w:p>
    <w:tbl>
      <w:tblPr>
        <w:tblStyle w:val="16"/>
        <w:tblW w:w="8526" w:type="dxa"/>
        <w:tblInd w:w="2" w:type="dxa"/>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Layout w:type="fixed"/>
        <w:tblCellMar>
          <w:top w:w="0" w:type="dxa"/>
          <w:left w:w="0" w:type="dxa"/>
          <w:bottom w:w="0" w:type="dxa"/>
          <w:right w:w="0" w:type="dxa"/>
        </w:tblCellMar>
      </w:tblPr>
      <w:tblGrid>
        <w:gridCol w:w="4355"/>
        <w:gridCol w:w="209"/>
        <w:gridCol w:w="3962"/>
      </w:tblGrid>
      <w:tr w14:paraId="1B9BBEDB">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996" w:hRule="atLeast"/>
        </w:trPr>
        <w:tc>
          <w:tcPr>
            <w:tcW w:w="4355" w:type="dxa"/>
          </w:tcPr>
          <w:p w14:paraId="21FA2F60">
            <w:pPr>
              <w:spacing w:before="212" w:line="227" w:lineRule="auto"/>
              <w:ind w:left="458"/>
              <w:rPr>
                <w:rFonts w:ascii="仿宋" w:hAnsi="仿宋" w:eastAsia="仿宋" w:cs="仿宋"/>
                <w:sz w:val="31"/>
                <w:szCs w:val="31"/>
              </w:rPr>
            </w:pPr>
            <w:r>
              <w:rPr>
                <w:rFonts w:ascii="仿宋" w:hAnsi="仿宋" w:eastAsia="仿宋" w:cs="仿宋"/>
                <w:spacing w:val="7"/>
                <w:sz w:val="31"/>
                <w:szCs w:val="31"/>
              </w:rPr>
              <w:t>法定代表人身份证复印</w:t>
            </w:r>
            <w:r>
              <w:rPr>
                <w:rFonts w:ascii="仿宋" w:hAnsi="仿宋" w:eastAsia="仿宋" w:cs="仿宋"/>
                <w:spacing w:val="6"/>
                <w:sz w:val="31"/>
                <w:szCs w:val="31"/>
              </w:rPr>
              <w:t>件</w:t>
            </w:r>
          </w:p>
        </w:tc>
        <w:tc>
          <w:tcPr>
            <w:tcW w:w="209" w:type="dxa"/>
            <w:vMerge w:val="restart"/>
            <w:tcBorders>
              <w:top w:val="nil"/>
              <w:bottom w:val="nil"/>
            </w:tcBorders>
          </w:tcPr>
          <w:p w14:paraId="004915A2"/>
        </w:tc>
        <w:tc>
          <w:tcPr>
            <w:tcW w:w="3962" w:type="dxa"/>
            <w:vMerge w:val="restart"/>
            <w:tcBorders>
              <w:top w:val="nil"/>
              <w:bottom w:val="nil"/>
            </w:tcBorders>
          </w:tcPr>
          <w:p w14:paraId="59112F44">
            <w:pPr>
              <w:spacing w:before="255" w:line="227" w:lineRule="auto"/>
              <w:ind w:left="127"/>
              <w:rPr>
                <w:rFonts w:ascii="仿宋" w:hAnsi="仿宋" w:eastAsia="仿宋" w:cs="仿宋"/>
                <w:sz w:val="31"/>
                <w:szCs w:val="31"/>
              </w:rPr>
            </w:pPr>
            <w:r>
              <w:rPr>
                <w:snapToGrid/>
              </w:rPr>
              <mc:AlternateContent>
                <mc:Choice Requires="wps">
                  <w:drawing>
                    <wp:anchor distT="0" distB="0" distL="114300" distR="114300" simplePos="0" relativeHeight="251659264" behindDoc="1" locked="0" layoutInCell="1" allowOverlap="1">
                      <wp:simplePos x="0" y="0"/>
                      <wp:positionH relativeFrom="page">
                        <wp:posOffset>-2540</wp:posOffset>
                      </wp:positionH>
                      <wp:positionV relativeFrom="page">
                        <wp:posOffset>28575</wp:posOffset>
                      </wp:positionV>
                      <wp:extent cx="2520950" cy="6350"/>
                      <wp:effectExtent l="5080" t="2540" r="7620" b="10160"/>
                      <wp:wrapNone/>
                      <wp:docPr id="1" name="AutoShape 2"/>
                      <wp:cNvGraphicFramePr/>
                      <a:graphic xmlns:a="http://schemas.openxmlformats.org/drawingml/2006/main">
                        <a:graphicData uri="http://schemas.microsoft.com/office/word/2010/wordprocessingShape">
                          <wps:wsp>
                            <wps:cNvSpPr>
                              <a:spLocks noChangeArrowheads="1"/>
                            </wps:cNvSpPr>
                            <wps:spPr bwMode="auto">
                              <a:xfrm>
                                <a:off x="0" y="0"/>
                                <a:ext cx="2520950" cy="6350"/>
                              </a:xfrm>
                              <a:custGeom>
                                <a:avLst/>
                                <a:gdLst>
                                  <a:gd name="T0" fmla="*/ 0 w 3970"/>
                                  <a:gd name="T1" fmla="*/ 4 h 10"/>
                                  <a:gd name="T2" fmla="*/ 3969 w 3970"/>
                                  <a:gd name="T3" fmla="*/ 4 h 10"/>
                                </a:gdLst>
                                <a:ahLst/>
                                <a:cxnLst>
                                  <a:cxn ang="0">
                                    <a:pos x="T0" y="T1"/>
                                  </a:cxn>
                                  <a:cxn ang="0">
                                    <a:pos x="T2" y="T3"/>
                                  </a:cxn>
                                </a:cxnLst>
                                <a:rect l="0" t="0" r="r" b="b"/>
                                <a:pathLst>
                                  <a:path w="3970" h="10">
                                    <a:moveTo>
                                      <a:pt x="0" y="4"/>
                                    </a:moveTo>
                                    <a:lnTo>
                                      <a:pt x="3969" y="4"/>
                                    </a:lnTo>
                                  </a:path>
                                </a:pathLst>
                              </a:custGeom>
                              <a:noFill/>
                              <a:ln w="6096">
                                <a:solidFill>
                                  <a:srgbClr val="000000"/>
                                </a:solidFill>
                                <a:prstDash val="dash"/>
                                <a:bevel/>
                              </a:ln>
                            </wps:spPr>
                            <wps:bodyPr rot="0" vert="horz" wrap="square" lIns="91440" tIns="45720" rIns="91440" bIns="45720" anchor="t" anchorCtr="0" upright="1">
                              <a:noAutofit/>
                            </wps:bodyPr>
                          </wps:wsp>
                        </a:graphicData>
                      </a:graphic>
                    </wp:anchor>
                  </w:drawing>
                </mc:Choice>
                <mc:Fallback>
                  <w:pict>
                    <v:shape id="AutoShape 2" o:spid="_x0000_s1026" o:spt="100" style="position:absolute;left:0pt;margin-left:-0.2pt;margin-top:2.25pt;height:0.5pt;width:198.5pt;mso-position-horizontal-relative:page;mso-position-vertical-relative:page;z-index:-251657216;mso-width-relative:page;mso-height-relative:page;" filled="f" stroked="t" coordsize="3970,10" o:gfxdata="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AAAAABkcnMvUEsBAhQAFAAAAAgAh07iQJn0R/DVAAAABQEAAA8AAAAA&#10;AAAAAQAgAAAAIgAAAGRycy9kb3ducmV2LnhtbFBLAQIUABQAAAAIAIdO4kCvQNiOwgIAAAkGAAAO&#10;AAAAAAAAAAEAIAAAACQBAABkcnMvZTJvRG9jLnhtbFBLBQYAAAAABgAGAFkBAABYBgAAAAA=&#10;" path="m0,4l3969,4e">
                      <v:path o:connectlocs="0,2540;2520315,2540" o:connectangles="0,0"/>
                      <v:fill on="f" focussize="0,0"/>
                      <v:stroke weight="0.48pt" color="#000000" joinstyle="bevel" dashstyle="dash"/>
                      <v:imagedata o:title=""/>
                      <o:lock v:ext="edit" aspectratio="f"/>
                    </v:shape>
                  </w:pict>
                </mc:Fallback>
              </mc:AlternateContent>
            </w:r>
            <w:r>
              <w:rPr>
                <w:rFonts w:ascii="仿宋" w:hAnsi="仿宋" w:eastAsia="仿宋" w:cs="仿宋"/>
                <w:spacing w:val="8"/>
                <w:sz w:val="31"/>
                <w:szCs w:val="31"/>
              </w:rPr>
              <w:t>授权代理人身份证复印</w:t>
            </w:r>
            <w:r>
              <w:rPr>
                <w:rFonts w:ascii="仿宋" w:hAnsi="仿宋" w:eastAsia="仿宋" w:cs="仿宋"/>
                <w:spacing w:val="7"/>
                <w:sz w:val="31"/>
                <w:szCs w:val="31"/>
              </w:rPr>
              <w:t>件</w:t>
            </w:r>
          </w:p>
        </w:tc>
      </w:tr>
      <w:tr w14:paraId="6805FABC">
        <w:tblPrEx>
          <w:tblBorders>
            <w:top w:val="dotted" w:color="000000" w:sz="2" w:space="0"/>
            <w:left w:val="dotted" w:color="000000" w:sz="2" w:space="0"/>
            <w:bottom w:val="dotted" w:color="000000" w:sz="2" w:space="0"/>
            <w:right w:val="dotted" w:color="000000" w:sz="2" w:space="0"/>
            <w:insideH w:val="dotted" w:color="000000" w:sz="2" w:space="0"/>
            <w:insideV w:val="dotted" w:color="000000" w:sz="2" w:space="0"/>
          </w:tblBorders>
          <w:tblCellMar>
            <w:top w:w="0" w:type="dxa"/>
            <w:left w:w="0" w:type="dxa"/>
            <w:bottom w:w="0" w:type="dxa"/>
            <w:right w:w="0" w:type="dxa"/>
          </w:tblCellMar>
        </w:tblPrEx>
        <w:trPr>
          <w:trHeight w:val="20" w:hRule="atLeast"/>
        </w:trPr>
        <w:tc>
          <w:tcPr>
            <w:tcW w:w="4355" w:type="dxa"/>
            <w:tcBorders>
              <w:left w:val="nil"/>
              <w:bottom w:val="nil"/>
              <w:right w:val="nil"/>
            </w:tcBorders>
          </w:tcPr>
          <w:p w14:paraId="4655D135">
            <w:pPr>
              <w:spacing w:line="20" w:lineRule="exact"/>
              <w:rPr>
                <w:sz w:val="2"/>
              </w:rPr>
            </w:pPr>
          </w:p>
        </w:tc>
        <w:tc>
          <w:tcPr>
            <w:tcW w:w="209" w:type="dxa"/>
            <w:vMerge w:val="continue"/>
            <w:tcBorders>
              <w:top w:val="nil"/>
              <w:bottom w:val="nil"/>
            </w:tcBorders>
          </w:tcPr>
          <w:p w14:paraId="3B0023C8"/>
        </w:tc>
        <w:tc>
          <w:tcPr>
            <w:tcW w:w="3962" w:type="dxa"/>
            <w:vMerge w:val="continue"/>
            <w:tcBorders>
              <w:top w:val="nil"/>
            </w:tcBorders>
          </w:tcPr>
          <w:p w14:paraId="00CF92AB"/>
        </w:tc>
      </w:tr>
    </w:tbl>
    <w:p w14:paraId="3D70D276"/>
    <w:p w14:paraId="06F08B25"/>
    <w:p w14:paraId="667DACDE"/>
    <w:p w14:paraId="78F13E2D"/>
    <w:p w14:paraId="4B9AADF5"/>
    <w:p w14:paraId="67A19F2A"/>
    <w:p w14:paraId="305ABCEF"/>
    <w:p w14:paraId="4912E571"/>
    <w:p w14:paraId="6BD97351"/>
    <w:p w14:paraId="2B4A723A">
      <w:pPr>
        <w:spacing w:before="217" w:line="224" w:lineRule="auto"/>
        <w:ind w:left="133"/>
        <w:jc w:val="center"/>
        <w:rPr>
          <w:rFonts w:ascii="仿宋" w:hAnsi="仿宋" w:eastAsia="仿宋" w:cs="仿宋"/>
          <w:b/>
          <w:bCs/>
          <w:spacing w:val="8"/>
          <w:sz w:val="31"/>
          <w:szCs w:val="31"/>
        </w:rPr>
      </w:pPr>
      <w:bookmarkStart w:id="0" w:name="_Toc482266098"/>
      <w:bookmarkStart w:id="1" w:name="_Toc11832062"/>
      <w:bookmarkStart w:id="2" w:name="_Toc87974341"/>
      <w:bookmarkStart w:id="3" w:name="_Toc443397363"/>
      <w:bookmarkStart w:id="4" w:name="_Toc13563815"/>
      <w:r>
        <w:rPr>
          <w:rFonts w:hint="eastAsia" w:ascii="仿宋" w:hAnsi="仿宋" w:eastAsia="仿宋" w:cs="仿宋"/>
          <w:b/>
          <w:bCs/>
          <w:spacing w:val="8"/>
          <w:sz w:val="31"/>
          <w:szCs w:val="31"/>
        </w:rPr>
        <w:t>技术、服务响应表</w:t>
      </w:r>
      <w:bookmarkEnd w:id="0"/>
      <w:bookmarkEnd w:id="1"/>
      <w:bookmarkEnd w:id="2"/>
      <w:bookmarkEnd w:id="3"/>
      <w:bookmarkEnd w:id="4"/>
    </w:p>
    <w:tbl>
      <w:tblPr>
        <w:tblStyle w:val="12"/>
        <w:tblW w:w="9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550"/>
        <w:gridCol w:w="1712"/>
        <w:gridCol w:w="1239"/>
        <w:gridCol w:w="2089"/>
        <w:gridCol w:w="1260"/>
        <w:gridCol w:w="840"/>
      </w:tblGrid>
      <w:tr w14:paraId="14FD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8" w:type="dxa"/>
            <w:tcBorders>
              <w:top w:val="single" w:color="auto" w:sz="4" w:space="0"/>
              <w:left w:val="single" w:color="auto" w:sz="4" w:space="0"/>
              <w:bottom w:val="single" w:color="auto" w:sz="4" w:space="0"/>
              <w:right w:val="single" w:color="auto" w:sz="4" w:space="0"/>
            </w:tcBorders>
            <w:vAlign w:val="center"/>
          </w:tcPr>
          <w:p w14:paraId="594FD0D3">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序号</w:t>
            </w:r>
          </w:p>
        </w:tc>
        <w:tc>
          <w:tcPr>
            <w:tcW w:w="1550" w:type="dxa"/>
            <w:tcBorders>
              <w:top w:val="single" w:color="auto" w:sz="4" w:space="0"/>
              <w:left w:val="single" w:color="auto" w:sz="4" w:space="0"/>
              <w:bottom w:val="single" w:color="auto" w:sz="4" w:space="0"/>
              <w:right w:val="single" w:color="auto" w:sz="4" w:space="0"/>
            </w:tcBorders>
            <w:vAlign w:val="center"/>
          </w:tcPr>
          <w:p w14:paraId="0E52C989">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服务/产品名称（如涉及）</w:t>
            </w:r>
          </w:p>
        </w:tc>
        <w:tc>
          <w:tcPr>
            <w:tcW w:w="1712" w:type="dxa"/>
            <w:tcBorders>
              <w:top w:val="single" w:color="auto" w:sz="4" w:space="0"/>
              <w:left w:val="single" w:color="auto" w:sz="4" w:space="0"/>
              <w:bottom w:val="single" w:color="auto" w:sz="4" w:space="0"/>
              <w:right w:val="single" w:color="auto" w:sz="4" w:space="0"/>
            </w:tcBorders>
            <w:vAlign w:val="center"/>
          </w:tcPr>
          <w:p w14:paraId="36399CE2">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比选文件要求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561E0818">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投标响应</w:t>
            </w:r>
          </w:p>
        </w:tc>
        <w:tc>
          <w:tcPr>
            <w:tcW w:w="2089" w:type="dxa"/>
            <w:tcBorders>
              <w:top w:val="single" w:color="auto" w:sz="4" w:space="0"/>
              <w:left w:val="single" w:color="auto" w:sz="4" w:space="0"/>
              <w:bottom w:val="single" w:color="auto" w:sz="4" w:space="0"/>
              <w:right w:val="single" w:color="auto" w:sz="4" w:space="0"/>
            </w:tcBorders>
            <w:vAlign w:val="center"/>
          </w:tcPr>
          <w:p w14:paraId="160C2105">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服务和产品（如涉及）工作环境条件</w:t>
            </w:r>
          </w:p>
        </w:tc>
        <w:tc>
          <w:tcPr>
            <w:tcW w:w="1260" w:type="dxa"/>
            <w:tcBorders>
              <w:top w:val="single" w:color="auto" w:sz="4" w:space="0"/>
              <w:left w:val="single" w:color="auto" w:sz="4" w:space="0"/>
              <w:bottom w:val="single" w:color="auto" w:sz="4" w:space="0"/>
              <w:right w:val="single" w:color="auto" w:sz="4" w:space="0"/>
            </w:tcBorders>
            <w:vAlign w:val="center"/>
          </w:tcPr>
          <w:p w14:paraId="74D729BB">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相应证明材料</w:t>
            </w:r>
          </w:p>
        </w:tc>
        <w:tc>
          <w:tcPr>
            <w:tcW w:w="840" w:type="dxa"/>
            <w:tcBorders>
              <w:top w:val="single" w:color="auto" w:sz="4" w:space="0"/>
              <w:left w:val="single" w:color="auto" w:sz="4" w:space="0"/>
              <w:bottom w:val="single" w:color="auto" w:sz="4" w:space="0"/>
              <w:right w:val="single" w:color="auto" w:sz="4" w:space="0"/>
            </w:tcBorders>
            <w:vAlign w:val="center"/>
          </w:tcPr>
          <w:p w14:paraId="4F6822DB">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备注</w:t>
            </w:r>
          </w:p>
        </w:tc>
      </w:tr>
      <w:tr w14:paraId="5F0C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18" w:type="dxa"/>
            <w:tcBorders>
              <w:top w:val="single" w:color="auto" w:sz="4" w:space="0"/>
              <w:left w:val="single" w:color="auto" w:sz="4" w:space="0"/>
              <w:bottom w:val="single" w:color="auto" w:sz="4" w:space="0"/>
              <w:right w:val="single" w:color="auto" w:sz="4" w:space="0"/>
            </w:tcBorders>
          </w:tcPr>
          <w:p w14:paraId="6FB398EE">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14:paraId="569FFFAC">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14:paraId="770E6092">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14:paraId="683D3CB1">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14:paraId="5FD9C744">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14:paraId="5B9F7161">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14:paraId="4A6B02A4">
            <w:pPr>
              <w:spacing w:before="217" w:line="224" w:lineRule="auto"/>
              <w:ind w:left="133"/>
              <w:rPr>
                <w:rFonts w:ascii="仿宋" w:hAnsi="仿宋" w:eastAsia="仿宋" w:cs="仿宋"/>
                <w:spacing w:val="8"/>
                <w:sz w:val="31"/>
                <w:szCs w:val="31"/>
              </w:rPr>
            </w:pPr>
          </w:p>
        </w:tc>
      </w:tr>
      <w:tr w14:paraId="2200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8" w:type="dxa"/>
            <w:tcBorders>
              <w:top w:val="single" w:color="auto" w:sz="4" w:space="0"/>
              <w:left w:val="single" w:color="auto" w:sz="4" w:space="0"/>
              <w:bottom w:val="single" w:color="auto" w:sz="4" w:space="0"/>
              <w:right w:val="single" w:color="auto" w:sz="4" w:space="0"/>
            </w:tcBorders>
          </w:tcPr>
          <w:p w14:paraId="59D70BA5">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14:paraId="1F6E773D">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14:paraId="7F87C88D">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14:paraId="3FD60AFE">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14:paraId="1026C8C6">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14:paraId="1C5D4B77">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14:paraId="79A2D238">
            <w:pPr>
              <w:spacing w:before="217" w:line="224" w:lineRule="auto"/>
              <w:ind w:left="133"/>
              <w:rPr>
                <w:rFonts w:ascii="仿宋" w:hAnsi="仿宋" w:eastAsia="仿宋" w:cs="仿宋"/>
                <w:spacing w:val="8"/>
                <w:sz w:val="31"/>
                <w:szCs w:val="31"/>
              </w:rPr>
            </w:pPr>
          </w:p>
        </w:tc>
      </w:tr>
      <w:tr w14:paraId="1A1D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8" w:type="dxa"/>
            <w:tcBorders>
              <w:top w:val="single" w:color="auto" w:sz="4" w:space="0"/>
              <w:left w:val="single" w:color="auto" w:sz="4" w:space="0"/>
              <w:bottom w:val="single" w:color="auto" w:sz="4" w:space="0"/>
              <w:right w:val="single" w:color="auto" w:sz="4" w:space="0"/>
            </w:tcBorders>
          </w:tcPr>
          <w:p w14:paraId="5C5195CE">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14:paraId="333C236F">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14:paraId="4528C559">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14:paraId="6B2B7366">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14:paraId="720EDA26">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14:paraId="05CB3E81">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14:paraId="0B83D0FD">
            <w:pPr>
              <w:spacing w:before="217" w:line="224" w:lineRule="auto"/>
              <w:ind w:left="133"/>
              <w:rPr>
                <w:rFonts w:ascii="仿宋" w:hAnsi="仿宋" w:eastAsia="仿宋" w:cs="仿宋"/>
                <w:spacing w:val="8"/>
                <w:sz w:val="31"/>
                <w:szCs w:val="31"/>
              </w:rPr>
            </w:pPr>
          </w:p>
        </w:tc>
      </w:tr>
      <w:tr w14:paraId="6352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18" w:type="dxa"/>
            <w:tcBorders>
              <w:top w:val="single" w:color="auto" w:sz="4" w:space="0"/>
              <w:left w:val="single" w:color="auto" w:sz="4" w:space="0"/>
              <w:bottom w:val="single" w:color="auto" w:sz="4" w:space="0"/>
              <w:right w:val="single" w:color="auto" w:sz="4" w:space="0"/>
            </w:tcBorders>
          </w:tcPr>
          <w:p w14:paraId="437B1E7A">
            <w:pPr>
              <w:spacing w:before="217" w:line="224" w:lineRule="auto"/>
              <w:ind w:left="133"/>
              <w:rPr>
                <w:rFonts w:ascii="仿宋" w:hAnsi="仿宋" w:eastAsia="仿宋" w:cs="仿宋"/>
                <w:spacing w:val="8"/>
                <w:sz w:val="31"/>
                <w:szCs w:val="31"/>
              </w:rPr>
            </w:pPr>
          </w:p>
        </w:tc>
        <w:tc>
          <w:tcPr>
            <w:tcW w:w="1550" w:type="dxa"/>
            <w:tcBorders>
              <w:top w:val="single" w:color="auto" w:sz="4" w:space="0"/>
              <w:left w:val="single" w:color="auto" w:sz="4" w:space="0"/>
              <w:bottom w:val="single" w:color="auto" w:sz="4" w:space="0"/>
              <w:right w:val="single" w:color="auto" w:sz="4" w:space="0"/>
            </w:tcBorders>
          </w:tcPr>
          <w:p w14:paraId="16C62607">
            <w:pPr>
              <w:spacing w:before="217" w:line="224" w:lineRule="auto"/>
              <w:ind w:left="133"/>
              <w:rPr>
                <w:rFonts w:ascii="仿宋" w:hAnsi="仿宋" w:eastAsia="仿宋" w:cs="仿宋"/>
                <w:spacing w:val="8"/>
                <w:sz w:val="31"/>
                <w:szCs w:val="31"/>
              </w:rPr>
            </w:pPr>
          </w:p>
        </w:tc>
        <w:tc>
          <w:tcPr>
            <w:tcW w:w="1712" w:type="dxa"/>
            <w:tcBorders>
              <w:top w:val="single" w:color="auto" w:sz="4" w:space="0"/>
              <w:left w:val="single" w:color="auto" w:sz="4" w:space="0"/>
              <w:bottom w:val="single" w:color="auto" w:sz="4" w:space="0"/>
              <w:right w:val="single" w:color="auto" w:sz="4" w:space="0"/>
            </w:tcBorders>
          </w:tcPr>
          <w:p w14:paraId="2F3F4AC7">
            <w:pPr>
              <w:spacing w:before="217" w:line="224" w:lineRule="auto"/>
              <w:ind w:left="133"/>
              <w:rPr>
                <w:rFonts w:ascii="仿宋" w:hAnsi="仿宋" w:eastAsia="仿宋" w:cs="仿宋"/>
                <w:spacing w:val="8"/>
                <w:sz w:val="31"/>
                <w:szCs w:val="31"/>
              </w:rPr>
            </w:pPr>
          </w:p>
        </w:tc>
        <w:tc>
          <w:tcPr>
            <w:tcW w:w="1239" w:type="dxa"/>
            <w:tcBorders>
              <w:top w:val="single" w:color="auto" w:sz="4" w:space="0"/>
              <w:left w:val="single" w:color="auto" w:sz="4" w:space="0"/>
              <w:bottom w:val="single" w:color="auto" w:sz="4" w:space="0"/>
              <w:right w:val="single" w:color="auto" w:sz="4" w:space="0"/>
            </w:tcBorders>
          </w:tcPr>
          <w:p w14:paraId="1B2E9AA1">
            <w:pPr>
              <w:spacing w:before="217" w:line="224" w:lineRule="auto"/>
              <w:ind w:left="133"/>
              <w:rPr>
                <w:rFonts w:ascii="仿宋" w:hAnsi="仿宋" w:eastAsia="仿宋" w:cs="仿宋"/>
                <w:spacing w:val="8"/>
                <w:sz w:val="31"/>
                <w:szCs w:val="31"/>
              </w:rPr>
            </w:pPr>
          </w:p>
        </w:tc>
        <w:tc>
          <w:tcPr>
            <w:tcW w:w="2089" w:type="dxa"/>
            <w:tcBorders>
              <w:top w:val="single" w:color="auto" w:sz="4" w:space="0"/>
              <w:left w:val="single" w:color="auto" w:sz="4" w:space="0"/>
              <w:bottom w:val="single" w:color="auto" w:sz="4" w:space="0"/>
              <w:right w:val="single" w:color="auto" w:sz="4" w:space="0"/>
            </w:tcBorders>
          </w:tcPr>
          <w:p w14:paraId="081A2F75">
            <w:pPr>
              <w:spacing w:before="217" w:line="224" w:lineRule="auto"/>
              <w:ind w:left="133"/>
              <w:rPr>
                <w:rFonts w:ascii="仿宋" w:hAnsi="仿宋" w:eastAsia="仿宋" w:cs="仿宋"/>
                <w:spacing w:val="8"/>
                <w:sz w:val="31"/>
                <w:szCs w:val="31"/>
              </w:rPr>
            </w:pPr>
          </w:p>
        </w:tc>
        <w:tc>
          <w:tcPr>
            <w:tcW w:w="1260" w:type="dxa"/>
            <w:tcBorders>
              <w:top w:val="single" w:color="auto" w:sz="4" w:space="0"/>
              <w:left w:val="single" w:color="auto" w:sz="4" w:space="0"/>
              <w:bottom w:val="single" w:color="auto" w:sz="4" w:space="0"/>
              <w:right w:val="single" w:color="auto" w:sz="4" w:space="0"/>
            </w:tcBorders>
          </w:tcPr>
          <w:p w14:paraId="14C5298F">
            <w:pPr>
              <w:spacing w:before="217" w:line="224" w:lineRule="auto"/>
              <w:ind w:left="133"/>
              <w:rPr>
                <w:rFonts w:ascii="仿宋" w:hAnsi="仿宋" w:eastAsia="仿宋" w:cs="仿宋"/>
                <w:spacing w:val="8"/>
                <w:sz w:val="31"/>
                <w:szCs w:val="31"/>
              </w:rPr>
            </w:pPr>
          </w:p>
        </w:tc>
        <w:tc>
          <w:tcPr>
            <w:tcW w:w="840" w:type="dxa"/>
            <w:tcBorders>
              <w:top w:val="single" w:color="auto" w:sz="4" w:space="0"/>
              <w:left w:val="single" w:color="auto" w:sz="4" w:space="0"/>
              <w:bottom w:val="single" w:color="auto" w:sz="4" w:space="0"/>
              <w:right w:val="single" w:color="auto" w:sz="4" w:space="0"/>
            </w:tcBorders>
          </w:tcPr>
          <w:p w14:paraId="2564C92B">
            <w:pPr>
              <w:spacing w:before="217" w:line="224" w:lineRule="auto"/>
              <w:ind w:left="133"/>
              <w:rPr>
                <w:rFonts w:ascii="仿宋" w:hAnsi="仿宋" w:eastAsia="仿宋" w:cs="仿宋"/>
                <w:spacing w:val="8"/>
                <w:sz w:val="31"/>
                <w:szCs w:val="31"/>
              </w:rPr>
            </w:pPr>
          </w:p>
        </w:tc>
      </w:tr>
    </w:tbl>
    <w:p w14:paraId="311A1BD4">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注：1、供应商必须把比选文件的全部服务要求列入此表，按顺序逐项对照填写。备注中可注明正、负或无偏离。</w:t>
      </w:r>
    </w:p>
    <w:p w14:paraId="47577E96">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2、供应商应根据比选文件中的服务指标、服务要求，逐项、详细、真实的填写应尽可能提供相应证明材料。投标产品（如涉及）的品牌、型号、配置、本身的详细的技术指标和参数，应尽可能提供相应证明材料予以佐证。</w:t>
      </w:r>
    </w:p>
    <w:p w14:paraId="125F6D56">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t>3</w:t>
      </w:r>
      <w:r>
        <w:rPr>
          <w:rFonts w:hint="eastAsia" w:ascii="仿宋" w:hAnsi="仿宋" w:eastAsia="仿宋" w:cs="仿宋"/>
          <w:spacing w:val="8"/>
          <w:sz w:val="31"/>
          <w:szCs w:val="31"/>
        </w:rPr>
        <w:t>、供应商必须据实填写，不得虚假响应，否则将取消其投标或成交资格，并按有关规定进行处罚。</w:t>
      </w:r>
    </w:p>
    <w:p w14:paraId="568C7DA9">
      <w:pPr>
        <w:spacing w:before="217" w:line="224" w:lineRule="auto"/>
        <w:ind w:left="133"/>
        <w:rPr>
          <w:rFonts w:ascii="仿宋" w:hAnsi="仿宋" w:eastAsia="仿宋" w:cs="仿宋"/>
          <w:spacing w:val="8"/>
          <w:sz w:val="31"/>
          <w:szCs w:val="31"/>
        </w:rPr>
      </w:pPr>
    </w:p>
    <w:p w14:paraId="1DCFD17C">
      <w:pPr>
        <w:spacing w:before="217" w:line="224" w:lineRule="auto"/>
        <w:ind w:left="133"/>
        <w:rPr>
          <w:rFonts w:ascii="仿宋" w:hAnsi="仿宋" w:eastAsia="仿宋" w:cs="仿宋"/>
          <w:spacing w:val="8"/>
          <w:sz w:val="31"/>
          <w:szCs w:val="31"/>
        </w:rPr>
      </w:pPr>
    </w:p>
    <w:p w14:paraId="1662D8A0">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供应商名称：      （盖章）</w:t>
      </w:r>
    </w:p>
    <w:p w14:paraId="15CE2A3A">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017F616C">
      <w:pPr>
        <w:spacing w:before="217" w:line="224" w:lineRule="auto"/>
        <w:ind w:left="133"/>
        <w:rPr>
          <w:rFonts w:ascii="仿宋" w:hAnsi="仿宋" w:eastAsia="仿宋" w:cs="仿宋"/>
          <w:spacing w:val="8"/>
          <w:sz w:val="31"/>
          <w:szCs w:val="31"/>
        </w:rPr>
      </w:pPr>
      <w:r>
        <w:rPr>
          <w:rFonts w:hint="eastAsia" w:ascii="仿宋" w:hAnsi="仿宋" w:eastAsia="仿宋" w:cs="仿宋"/>
          <w:spacing w:val="8"/>
          <w:sz w:val="31"/>
          <w:szCs w:val="31"/>
        </w:rPr>
        <w:t>日期：      年      月     日</w:t>
      </w:r>
    </w:p>
    <w:p w14:paraId="4F9DAE6C">
      <w:pPr>
        <w:spacing w:before="217" w:line="224" w:lineRule="auto"/>
        <w:ind w:left="133"/>
        <w:rPr>
          <w:rFonts w:ascii="仿宋" w:hAnsi="仿宋" w:eastAsia="仿宋" w:cs="仿宋"/>
          <w:spacing w:val="8"/>
          <w:sz w:val="31"/>
          <w:szCs w:val="31"/>
        </w:rPr>
      </w:pPr>
      <w:r>
        <w:rPr>
          <w:rFonts w:ascii="仿宋" w:hAnsi="仿宋" w:eastAsia="仿宋" w:cs="仿宋"/>
          <w:spacing w:val="8"/>
          <w:sz w:val="31"/>
          <w:szCs w:val="31"/>
        </w:rPr>
        <w:br w:type="page"/>
      </w:r>
    </w:p>
    <w:p w14:paraId="45F8967F">
      <w:pPr>
        <w:pStyle w:val="3"/>
        <w:spacing w:line="240" w:lineRule="atLeast"/>
        <w:jc w:val="center"/>
        <w:rPr>
          <w:rFonts w:ascii="仿宋" w:hAnsi="仿宋" w:eastAsia="仿宋" w:cs="仿宋"/>
          <w:spacing w:val="8"/>
          <w:sz w:val="31"/>
          <w:szCs w:val="31"/>
        </w:rPr>
      </w:pPr>
      <w:bookmarkStart w:id="5" w:name="_Toc87974343"/>
      <w:r>
        <w:rPr>
          <w:rFonts w:hint="eastAsia" w:ascii="仿宋" w:hAnsi="仿宋" w:eastAsia="仿宋" w:cs="仿宋"/>
          <w:spacing w:val="8"/>
          <w:sz w:val="31"/>
          <w:szCs w:val="31"/>
        </w:rPr>
        <w:t>第三部分  商务</w:t>
      </w:r>
      <w:bookmarkEnd w:id="5"/>
    </w:p>
    <w:p w14:paraId="54E62A13">
      <w:pPr>
        <w:jc w:val="center"/>
        <w:rPr>
          <w:rFonts w:ascii="仿宋" w:hAnsi="仿宋" w:eastAsia="仿宋" w:cs="仿宋"/>
          <w:b/>
          <w:bCs/>
          <w:spacing w:val="8"/>
          <w:sz w:val="31"/>
          <w:szCs w:val="31"/>
        </w:rPr>
      </w:pPr>
      <w:bookmarkStart w:id="6" w:name="_Toc443397365"/>
      <w:bookmarkStart w:id="7" w:name="_Toc11764032"/>
      <w:bookmarkStart w:id="8" w:name="_Toc482266101"/>
      <w:bookmarkStart w:id="9" w:name="_Toc13563872"/>
      <w:r>
        <w:rPr>
          <w:rFonts w:hint="eastAsia" w:ascii="仿宋" w:hAnsi="仿宋" w:eastAsia="仿宋" w:cs="仿宋"/>
          <w:b/>
          <w:bCs/>
          <w:spacing w:val="8"/>
          <w:sz w:val="31"/>
          <w:szCs w:val="31"/>
        </w:rPr>
        <w:t>商务应答表</w:t>
      </w:r>
      <w:bookmarkEnd w:id="6"/>
      <w:bookmarkEnd w:id="7"/>
      <w:bookmarkEnd w:id="8"/>
      <w:bookmarkEnd w:id="9"/>
    </w:p>
    <w:tbl>
      <w:tblPr>
        <w:tblStyle w:val="1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480"/>
        <w:gridCol w:w="1800"/>
        <w:gridCol w:w="1620"/>
        <w:gridCol w:w="1080"/>
      </w:tblGrid>
      <w:tr w14:paraId="7C3B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40" w:type="dxa"/>
            <w:tcBorders>
              <w:top w:val="single" w:color="auto" w:sz="4" w:space="0"/>
              <w:left w:val="single" w:color="auto" w:sz="4" w:space="0"/>
              <w:bottom w:val="single" w:color="auto" w:sz="4" w:space="0"/>
              <w:right w:val="single" w:color="auto" w:sz="4" w:space="0"/>
            </w:tcBorders>
            <w:vAlign w:val="center"/>
          </w:tcPr>
          <w:p w14:paraId="6A865291">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序号</w:t>
            </w:r>
          </w:p>
        </w:tc>
        <w:tc>
          <w:tcPr>
            <w:tcW w:w="3480" w:type="dxa"/>
            <w:tcBorders>
              <w:top w:val="single" w:color="auto" w:sz="4" w:space="0"/>
              <w:left w:val="single" w:color="auto" w:sz="4" w:space="0"/>
              <w:bottom w:val="single" w:color="auto" w:sz="4" w:space="0"/>
              <w:right w:val="single" w:color="auto" w:sz="4" w:space="0"/>
            </w:tcBorders>
            <w:vAlign w:val="center"/>
          </w:tcPr>
          <w:p w14:paraId="650E6DC3">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采购要求</w:t>
            </w:r>
          </w:p>
        </w:tc>
        <w:tc>
          <w:tcPr>
            <w:tcW w:w="1800" w:type="dxa"/>
            <w:tcBorders>
              <w:top w:val="single" w:color="auto" w:sz="4" w:space="0"/>
              <w:left w:val="single" w:color="auto" w:sz="4" w:space="0"/>
              <w:bottom w:val="single" w:color="auto" w:sz="4" w:space="0"/>
              <w:right w:val="single" w:color="auto" w:sz="4" w:space="0"/>
            </w:tcBorders>
            <w:vAlign w:val="center"/>
          </w:tcPr>
          <w:p w14:paraId="04FF752B">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响应内容</w:t>
            </w:r>
          </w:p>
        </w:tc>
        <w:tc>
          <w:tcPr>
            <w:tcW w:w="1620" w:type="dxa"/>
            <w:tcBorders>
              <w:top w:val="single" w:color="auto" w:sz="4" w:space="0"/>
              <w:left w:val="single" w:color="auto" w:sz="4" w:space="0"/>
              <w:bottom w:val="single" w:color="auto" w:sz="4" w:space="0"/>
              <w:right w:val="single" w:color="auto" w:sz="4" w:space="0"/>
            </w:tcBorders>
            <w:vAlign w:val="center"/>
          </w:tcPr>
          <w:p w14:paraId="76D63463">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585B8F94">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r>
      <w:tr w14:paraId="61E1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40" w:type="dxa"/>
            <w:tcBorders>
              <w:top w:val="single" w:color="auto" w:sz="4" w:space="0"/>
              <w:left w:val="single" w:color="auto" w:sz="4" w:space="0"/>
              <w:bottom w:val="single" w:color="auto" w:sz="4" w:space="0"/>
              <w:right w:val="single" w:color="auto" w:sz="4" w:space="0"/>
            </w:tcBorders>
            <w:vAlign w:val="center"/>
          </w:tcPr>
          <w:p w14:paraId="350D92C7">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1</w:t>
            </w:r>
          </w:p>
        </w:tc>
        <w:tc>
          <w:tcPr>
            <w:tcW w:w="3480" w:type="dxa"/>
            <w:tcBorders>
              <w:top w:val="single" w:color="auto" w:sz="4" w:space="0"/>
              <w:left w:val="single" w:color="auto" w:sz="4" w:space="0"/>
              <w:bottom w:val="single" w:color="auto" w:sz="4" w:space="0"/>
              <w:right w:val="single" w:color="auto" w:sz="4" w:space="0"/>
            </w:tcBorders>
            <w:vAlign w:val="center"/>
          </w:tcPr>
          <w:p w14:paraId="1857D380">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14:paraId="72822353">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14:paraId="3E8661D8">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14:paraId="3D324586">
            <w:pPr>
              <w:spacing w:line="400" w:lineRule="exact"/>
              <w:jc w:val="center"/>
              <w:rPr>
                <w:rFonts w:ascii="仿宋" w:hAnsi="仿宋" w:eastAsia="仿宋" w:cs="仿宋"/>
                <w:spacing w:val="8"/>
                <w:sz w:val="31"/>
                <w:szCs w:val="31"/>
              </w:rPr>
            </w:pPr>
          </w:p>
        </w:tc>
      </w:tr>
      <w:tr w14:paraId="22FC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0" w:type="dxa"/>
            <w:tcBorders>
              <w:top w:val="single" w:color="auto" w:sz="4" w:space="0"/>
              <w:left w:val="single" w:color="auto" w:sz="4" w:space="0"/>
              <w:bottom w:val="single" w:color="auto" w:sz="4" w:space="0"/>
              <w:right w:val="single" w:color="auto" w:sz="4" w:space="0"/>
            </w:tcBorders>
            <w:vAlign w:val="center"/>
          </w:tcPr>
          <w:p w14:paraId="30B56A01">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2</w:t>
            </w:r>
          </w:p>
        </w:tc>
        <w:tc>
          <w:tcPr>
            <w:tcW w:w="3480" w:type="dxa"/>
            <w:tcBorders>
              <w:top w:val="single" w:color="auto" w:sz="4" w:space="0"/>
              <w:left w:val="single" w:color="auto" w:sz="4" w:space="0"/>
              <w:bottom w:val="single" w:color="auto" w:sz="4" w:space="0"/>
              <w:right w:val="single" w:color="auto" w:sz="4" w:space="0"/>
            </w:tcBorders>
            <w:vAlign w:val="center"/>
          </w:tcPr>
          <w:p w14:paraId="1A9EA127">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14:paraId="5629B463">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14:paraId="1F3F191D">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14:paraId="5AB17454">
            <w:pPr>
              <w:spacing w:line="400" w:lineRule="exact"/>
              <w:jc w:val="center"/>
              <w:rPr>
                <w:rFonts w:ascii="仿宋" w:hAnsi="仿宋" w:eastAsia="仿宋" w:cs="仿宋"/>
                <w:spacing w:val="8"/>
                <w:sz w:val="31"/>
                <w:szCs w:val="31"/>
              </w:rPr>
            </w:pPr>
          </w:p>
        </w:tc>
      </w:tr>
      <w:tr w14:paraId="5F22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4E9C44A8">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3</w:t>
            </w:r>
          </w:p>
        </w:tc>
        <w:tc>
          <w:tcPr>
            <w:tcW w:w="3480" w:type="dxa"/>
            <w:tcBorders>
              <w:top w:val="single" w:color="auto" w:sz="4" w:space="0"/>
              <w:left w:val="single" w:color="auto" w:sz="4" w:space="0"/>
              <w:bottom w:val="single" w:color="auto" w:sz="4" w:space="0"/>
              <w:right w:val="single" w:color="auto" w:sz="4" w:space="0"/>
            </w:tcBorders>
            <w:vAlign w:val="center"/>
          </w:tcPr>
          <w:p w14:paraId="5C7D8892">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14:paraId="05844D9C">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14:paraId="0AB7CB74">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14:paraId="3E6FFBFE">
            <w:pPr>
              <w:spacing w:line="400" w:lineRule="exact"/>
              <w:jc w:val="center"/>
              <w:rPr>
                <w:rFonts w:ascii="仿宋" w:hAnsi="仿宋" w:eastAsia="仿宋" w:cs="仿宋"/>
                <w:spacing w:val="8"/>
                <w:sz w:val="31"/>
                <w:szCs w:val="31"/>
              </w:rPr>
            </w:pPr>
          </w:p>
        </w:tc>
      </w:tr>
      <w:tr w14:paraId="192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40" w:type="dxa"/>
            <w:tcBorders>
              <w:top w:val="single" w:color="auto" w:sz="4" w:space="0"/>
              <w:left w:val="single" w:color="auto" w:sz="4" w:space="0"/>
              <w:bottom w:val="single" w:color="auto" w:sz="4" w:space="0"/>
              <w:right w:val="single" w:color="auto" w:sz="4" w:space="0"/>
            </w:tcBorders>
            <w:vAlign w:val="center"/>
          </w:tcPr>
          <w:p w14:paraId="562BD7DD">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4</w:t>
            </w:r>
          </w:p>
        </w:tc>
        <w:tc>
          <w:tcPr>
            <w:tcW w:w="3480" w:type="dxa"/>
            <w:tcBorders>
              <w:top w:val="single" w:color="auto" w:sz="4" w:space="0"/>
              <w:left w:val="single" w:color="auto" w:sz="4" w:space="0"/>
              <w:bottom w:val="single" w:color="auto" w:sz="4" w:space="0"/>
              <w:right w:val="single" w:color="auto" w:sz="4" w:space="0"/>
            </w:tcBorders>
            <w:vAlign w:val="center"/>
          </w:tcPr>
          <w:p w14:paraId="358B460A">
            <w:pPr>
              <w:spacing w:line="400" w:lineRule="exact"/>
              <w:rPr>
                <w:rFonts w:ascii="仿宋" w:hAnsi="仿宋" w:eastAsia="仿宋" w:cs="仿宋"/>
                <w:spacing w:val="8"/>
                <w:sz w:val="31"/>
                <w:szCs w:val="31"/>
              </w:rPr>
            </w:pPr>
          </w:p>
        </w:tc>
        <w:tc>
          <w:tcPr>
            <w:tcW w:w="1800" w:type="dxa"/>
            <w:tcBorders>
              <w:top w:val="single" w:color="auto" w:sz="4" w:space="0"/>
              <w:left w:val="single" w:color="auto" w:sz="4" w:space="0"/>
              <w:bottom w:val="single" w:color="auto" w:sz="4" w:space="0"/>
              <w:right w:val="single" w:color="auto" w:sz="4" w:space="0"/>
            </w:tcBorders>
            <w:vAlign w:val="center"/>
          </w:tcPr>
          <w:p w14:paraId="38C63E8C">
            <w:pPr>
              <w:spacing w:line="400" w:lineRule="exact"/>
              <w:rPr>
                <w:rFonts w:ascii="仿宋" w:hAnsi="仿宋" w:eastAsia="仿宋" w:cs="仿宋"/>
                <w:spacing w:val="8"/>
                <w:sz w:val="31"/>
                <w:szCs w:val="31"/>
              </w:rPr>
            </w:pPr>
          </w:p>
        </w:tc>
        <w:tc>
          <w:tcPr>
            <w:tcW w:w="1620" w:type="dxa"/>
            <w:tcBorders>
              <w:top w:val="single" w:color="auto" w:sz="4" w:space="0"/>
              <w:left w:val="single" w:color="auto" w:sz="4" w:space="0"/>
              <w:bottom w:val="single" w:color="auto" w:sz="4" w:space="0"/>
              <w:right w:val="single" w:color="auto" w:sz="4" w:space="0"/>
            </w:tcBorders>
            <w:vAlign w:val="center"/>
          </w:tcPr>
          <w:p w14:paraId="7501CE9F">
            <w:pPr>
              <w:spacing w:line="400" w:lineRule="exact"/>
              <w:rPr>
                <w:rFonts w:ascii="仿宋" w:hAnsi="仿宋" w:eastAsia="仿宋" w:cs="仿宋"/>
                <w:spacing w:val="8"/>
                <w:sz w:val="31"/>
                <w:szCs w:val="31"/>
              </w:rPr>
            </w:pPr>
          </w:p>
        </w:tc>
        <w:tc>
          <w:tcPr>
            <w:tcW w:w="1080" w:type="dxa"/>
            <w:tcBorders>
              <w:top w:val="single" w:color="auto" w:sz="4" w:space="0"/>
              <w:left w:val="single" w:color="auto" w:sz="4" w:space="0"/>
              <w:bottom w:val="single" w:color="auto" w:sz="4" w:space="0"/>
              <w:right w:val="single" w:color="auto" w:sz="4" w:space="0"/>
            </w:tcBorders>
          </w:tcPr>
          <w:p w14:paraId="2B694B60">
            <w:pPr>
              <w:spacing w:line="400" w:lineRule="exact"/>
              <w:jc w:val="center"/>
              <w:rPr>
                <w:rFonts w:ascii="仿宋" w:hAnsi="仿宋" w:eastAsia="仿宋" w:cs="仿宋"/>
                <w:spacing w:val="8"/>
                <w:sz w:val="31"/>
                <w:szCs w:val="31"/>
              </w:rPr>
            </w:pPr>
          </w:p>
        </w:tc>
      </w:tr>
    </w:tbl>
    <w:p w14:paraId="44AB4F38">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供应商必须据实填写（采购要求为比选文件中商务要求内容，投标应答可标注正、负或无偏离），不得虚假响应，否则将取消其投标或成交资格，并按有关规定进行处罚。未按要求填写并在响应文件中无资料应证影响评比的责任自负。</w:t>
      </w:r>
    </w:p>
    <w:p w14:paraId="258B5B91">
      <w:pPr>
        <w:tabs>
          <w:tab w:val="left" w:pos="2090"/>
        </w:tabs>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ab/>
      </w:r>
    </w:p>
    <w:p w14:paraId="366C02F1">
      <w:pPr>
        <w:spacing w:line="480" w:lineRule="exact"/>
        <w:ind w:firstLine="652" w:firstLineChars="200"/>
        <w:rPr>
          <w:rFonts w:ascii="仿宋" w:hAnsi="仿宋" w:eastAsia="仿宋" w:cs="仿宋"/>
          <w:spacing w:val="8"/>
          <w:sz w:val="31"/>
          <w:szCs w:val="31"/>
        </w:rPr>
      </w:pPr>
    </w:p>
    <w:p w14:paraId="5AD9047E">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       （盖章）</w:t>
      </w:r>
    </w:p>
    <w:p w14:paraId="5102ADA5">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48CEF598">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14:paraId="1F17AA85">
      <w:pPr>
        <w:spacing w:line="320" w:lineRule="exact"/>
        <w:rPr>
          <w:rFonts w:ascii="仿宋" w:hAnsi="仿宋" w:eastAsia="仿宋" w:cs="仿宋"/>
          <w:spacing w:val="8"/>
          <w:sz w:val="31"/>
          <w:szCs w:val="31"/>
        </w:rPr>
      </w:pPr>
    </w:p>
    <w:p w14:paraId="2626C941">
      <w:pPr>
        <w:spacing w:line="320" w:lineRule="exact"/>
        <w:rPr>
          <w:rFonts w:ascii="仿宋" w:hAnsi="仿宋" w:eastAsia="仿宋" w:cs="仿宋"/>
          <w:spacing w:val="8"/>
          <w:sz w:val="31"/>
          <w:szCs w:val="31"/>
        </w:rPr>
      </w:pPr>
    </w:p>
    <w:p w14:paraId="05DB7B64">
      <w:pPr>
        <w:spacing w:line="320" w:lineRule="exact"/>
        <w:rPr>
          <w:rFonts w:ascii="仿宋" w:hAnsi="仿宋" w:eastAsia="仿宋" w:cs="仿宋"/>
          <w:spacing w:val="8"/>
          <w:sz w:val="31"/>
          <w:szCs w:val="31"/>
        </w:rPr>
      </w:pPr>
    </w:p>
    <w:p w14:paraId="24BCED84">
      <w:pPr>
        <w:spacing w:line="320" w:lineRule="exact"/>
        <w:rPr>
          <w:rFonts w:ascii="仿宋" w:hAnsi="仿宋" w:eastAsia="仿宋" w:cs="仿宋"/>
          <w:spacing w:val="8"/>
          <w:sz w:val="31"/>
          <w:szCs w:val="31"/>
        </w:rPr>
      </w:pPr>
    </w:p>
    <w:p w14:paraId="22C23FD7">
      <w:pPr>
        <w:jc w:val="center"/>
        <w:rPr>
          <w:rFonts w:ascii="仿宋" w:hAnsi="仿宋" w:eastAsia="仿宋" w:cs="仿宋"/>
          <w:b/>
          <w:bCs/>
          <w:spacing w:val="8"/>
          <w:sz w:val="31"/>
          <w:szCs w:val="31"/>
        </w:rPr>
      </w:pPr>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商业信誉承诺书</w:t>
      </w:r>
    </w:p>
    <w:p w14:paraId="2544CB28">
      <w:pPr>
        <w:spacing w:line="360" w:lineRule="auto"/>
        <w:rPr>
          <w:rFonts w:ascii="仿宋" w:hAnsi="仿宋" w:eastAsia="仿宋" w:cs="仿宋"/>
          <w:spacing w:val="8"/>
          <w:sz w:val="31"/>
          <w:szCs w:val="31"/>
        </w:rPr>
      </w:pPr>
    </w:p>
    <w:p w14:paraId="5DD2DCAB">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041C9A48">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14:paraId="63287716">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（供应商名称）在参加本次采购活动前具有良好的商业信誉。</w:t>
      </w:r>
    </w:p>
    <w:p w14:paraId="180CBAA5">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14:paraId="2D28580C">
      <w:pPr>
        <w:spacing w:line="360" w:lineRule="auto"/>
        <w:ind w:firstLine="540"/>
        <w:rPr>
          <w:rFonts w:ascii="仿宋" w:hAnsi="仿宋" w:eastAsia="仿宋" w:cs="仿宋"/>
          <w:spacing w:val="8"/>
          <w:sz w:val="31"/>
          <w:szCs w:val="31"/>
        </w:rPr>
      </w:pPr>
    </w:p>
    <w:p w14:paraId="1FE508F9">
      <w:pPr>
        <w:spacing w:line="360" w:lineRule="auto"/>
        <w:ind w:firstLine="540"/>
        <w:rPr>
          <w:rFonts w:ascii="仿宋" w:hAnsi="仿宋" w:eastAsia="仿宋" w:cs="仿宋"/>
          <w:spacing w:val="8"/>
          <w:sz w:val="31"/>
          <w:szCs w:val="31"/>
        </w:rPr>
      </w:pPr>
    </w:p>
    <w:p w14:paraId="340515E0">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0D2DFB0B">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3F5825F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22977F0F">
      <w:pPr>
        <w:spacing w:line="360" w:lineRule="auto"/>
        <w:ind w:firstLine="540"/>
        <w:rPr>
          <w:rFonts w:ascii="仿宋" w:hAnsi="仿宋" w:eastAsia="仿宋" w:cs="仿宋"/>
          <w:spacing w:val="8"/>
          <w:sz w:val="31"/>
          <w:szCs w:val="31"/>
        </w:rPr>
      </w:pPr>
    </w:p>
    <w:p w14:paraId="0FC420E4">
      <w:pPr>
        <w:spacing w:line="360" w:lineRule="auto"/>
        <w:ind w:firstLine="540"/>
        <w:rPr>
          <w:rFonts w:ascii="仿宋" w:hAnsi="仿宋" w:eastAsia="仿宋" w:cs="仿宋"/>
          <w:spacing w:val="8"/>
          <w:sz w:val="31"/>
          <w:szCs w:val="31"/>
        </w:rPr>
      </w:pPr>
    </w:p>
    <w:p w14:paraId="5C36804E">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14:paraId="643DF7B4">
      <w:pPr>
        <w:rPr>
          <w:rFonts w:ascii="仿宋" w:hAnsi="仿宋" w:eastAsia="仿宋" w:cs="仿宋"/>
          <w:spacing w:val="8"/>
          <w:sz w:val="31"/>
          <w:szCs w:val="31"/>
        </w:rPr>
      </w:pPr>
    </w:p>
    <w:p w14:paraId="5FEE0A3E">
      <w:pPr>
        <w:rPr>
          <w:rFonts w:ascii="仿宋" w:hAnsi="仿宋" w:eastAsia="仿宋" w:cs="仿宋"/>
          <w:spacing w:val="8"/>
          <w:sz w:val="31"/>
          <w:szCs w:val="31"/>
        </w:rPr>
      </w:pPr>
    </w:p>
    <w:p w14:paraId="3F7BD73C">
      <w:pPr>
        <w:rPr>
          <w:rFonts w:ascii="仿宋" w:hAnsi="仿宋" w:eastAsia="仿宋" w:cs="仿宋"/>
          <w:spacing w:val="8"/>
          <w:sz w:val="31"/>
          <w:szCs w:val="31"/>
        </w:rPr>
      </w:pPr>
    </w:p>
    <w:p w14:paraId="6F2E924E">
      <w:pPr>
        <w:rPr>
          <w:rFonts w:ascii="仿宋" w:hAnsi="仿宋" w:eastAsia="仿宋" w:cs="仿宋"/>
          <w:spacing w:val="8"/>
          <w:sz w:val="31"/>
          <w:szCs w:val="31"/>
        </w:rPr>
      </w:pPr>
    </w:p>
    <w:p w14:paraId="541ED829">
      <w:pPr>
        <w:rPr>
          <w:rFonts w:ascii="仿宋" w:hAnsi="仿宋" w:eastAsia="仿宋" w:cs="仿宋"/>
          <w:spacing w:val="8"/>
          <w:sz w:val="31"/>
          <w:szCs w:val="31"/>
        </w:rPr>
      </w:pPr>
      <w:r>
        <w:rPr>
          <w:rFonts w:hint="eastAsia" w:ascii="仿宋" w:hAnsi="仿宋" w:eastAsia="仿宋" w:cs="仿宋"/>
          <w:spacing w:val="8"/>
          <w:sz w:val="31"/>
          <w:szCs w:val="31"/>
        </w:rPr>
        <w:br w:type="page"/>
      </w:r>
    </w:p>
    <w:p w14:paraId="3F08BA32">
      <w:pPr>
        <w:jc w:val="center"/>
        <w:rPr>
          <w:rFonts w:ascii="仿宋" w:hAnsi="仿宋" w:eastAsia="仿宋" w:cs="仿宋"/>
          <w:b/>
          <w:bCs/>
          <w:spacing w:val="8"/>
          <w:sz w:val="31"/>
          <w:szCs w:val="31"/>
        </w:rPr>
      </w:pPr>
      <w:r>
        <w:rPr>
          <w:rFonts w:hint="eastAsia" w:ascii="仿宋" w:hAnsi="仿宋" w:eastAsia="仿宋" w:cs="仿宋"/>
          <w:b/>
          <w:bCs/>
          <w:spacing w:val="8"/>
          <w:sz w:val="31"/>
          <w:szCs w:val="31"/>
        </w:rPr>
        <w:t>健全的财务会计制度承诺书</w:t>
      </w:r>
    </w:p>
    <w:p w14:paraId="3EC028E9">
      <w:pPr>
        <w:rPr>
          <w:rFonts w:ascii="仿宋" w:hAnsi="仿宋" w:eastAsia="仿宋" w:cs="仿宋"/>
          <w:spacing w:val="8"/>
          <w:sz w:val="31"/>
          <w:szCs w:val="31"/>
        </w:rPr>
      </w:pPr>
    </w:p>
    <w:p w14:paraId="46CCA78C">
      <w:pPr>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36A537D9">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14:paraId="562AB713">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（供应商名称）在参加本次采购活动前具有健全的财务会计制度。</w:t>
      </w:r>
    </w:p>
    <w:p w14:paraId="00655804">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14:paraId="4B2F99EF">
      <w:pPr>
        <w:spacing w:line="360" w:lineRule="auto"/>
        <w:ind w:firstLine="540"/>
        <w:rPr>
          <w:rFonts w:ascii="仿宋" w:hAnsi="仿宋" w:eastAsia="仿宋" w:cs="仿宋"/>
          <w:spacing w:val="8"/>
          <w:sz w:val="31"/>
          <w:szCs w:val="31"/>
        </w:rPr>
      </w:pPr>
    </w:p>
    <w:p w14:paraId="7BA84FE3">
      <w:pPr>
        <w:spacing w:line="360" w:lineRule="auto"/>
        <w:ind w:firstLine="540"/>
        <w:rPr>
          <w:rFonts w:ascii="仿宋" w:hAnsi="仿宋" w:eastAsia="仿宋" w:cs="仿宋"/>
          <w:spacing w:val="8"/>
          <w:sz w:val="31"/>
          <w:szCs w:val="31"/>
        </w:rPr>
      </w:pPr>
    </w:p>
    <w:p w14:paraId="197BC146">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35C5DC4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1A199508">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20F17D65">
      <w:pPr>
        <w:pStyle w:val="5"/>
        <w:rPr>
          <w:rFonts w:ascii="仿宋" w:hAnsi="仿宋" w:eastAsia="仿宋" w:cs="仿宋"/>
          <w:spacing w:val="8"/>
          <w:sz w:val="31"/>
          <w:szCs w:val="31"/>
        </w:rPr>
      </w:pPr>
    </w:p>
    <w:p w14:paraId="5A030435">
      <w:pPr>
        <w:rPr>
          <w:rFonts w:ascii="仿宋" w:hAnsi="仿宋" w:eastAsia="仿宋" w:cs="仿宋"/>
          <w:spacing w:val="8"/>
          <w:sz w:val="31"/>
          <w:szCs w:val="31"/>
        </w:rPr>
      </w:pPr>
    </w:p>
    <w:p w14:paraId="2250EEAC">
      <w:pPr>
        <w:spacing w:line="360" w:lineRule="auto"/>
        <w:ind w:firstLine="540"/>
        <w:rPr>
          <w:rFonts w:ascii="仿宋" w:hAnsi="仿宋" w:eastAsia="仿宋" w:cs="仿宋"/>
          <w:spacing w:val="8"/>
          <w:sz w:val="31"/>
          <w:szCs w:val="31"/>
        </w:rPr>
      </w:pPr>
    </w:p>
    <w:p w14:paraId="6E35E9B5">
      <w:pPr>
        <w:spacing w:line="360" w:lineRule="auto"/>
        <w:ind w:firstLine="540"/>
        <w:rPr>
          <w:rFonts w:ascii="仿宋" w:hAnsi="仿宋" w:eastAsia="仿宋" w:cs="仿宋"/>
          <w:spacing w:val="8"/>
          <w:sz w:val="31"/>
          <w:szCs w:val="31"/>
        </w:rPr>
      </w:pPr>
    </w:p>
    <w:p w14:paraId="0D3BBC62">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备注：若属于联合体投标的，联合体的各方都要单独出具本承诺书。</w:t>
      </w:r>
    </w:p>
    <w:p w14:paraId="23F21D0B">
      <w:pPr>
        <w:rPr>
          <w:rFonts w:ascii="仿宋" w:hAnsi="仿宋" w:eastAsia="仿宋" w:cs="仿宋"/>
          <w:spacing w:val="8"/>
          <w:sz w:val="31"/>
          <w:szCs w:val="31"/>
        </w:rPr>
      </w:pPr>
    </w:p>
    <w:p w14:paraId="3D682411">
      <w:pPr>
        <w:rPr>
          <w:rFonts w:ascii="仿宋" w:hAnsi="仿宋" w:eastAsia="仿宋" w:cs="仿宋"/>
          <w:spacing w:val="8"/>
          <w:sz w:val="31"/>
          <w:szCs w:val="31"/>
        </w:rPr>
      </w:pPr>
    </w:p>
    <w:p w14:paraId="6986E436">
      <w:pPr>
        <w:jc w:val="center"/>
        <w:rPr>
          <w:rFonts w:ascii="仿宋" w:hAnsi="仿宋" w:eastAsia="仿宋" w:cs="仿宋"/>
          <w:b/>
          <w:bCs/>
          <w:spacing w:val="8"/>
          <w:sz w:val="31"/>
          <w:szCs w:val="31"/>
        </w:rPr>
      </w:pPr>
      <w:bookmarkStart w:id="10" w:name="_Toc13563876"/>
      <w:bookmarkStart w:id="11" w:name="_Toc11764036"/>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具有履行合同所必须的设备和专业技术</w:t>
      </w:r>
      <w:bookmarkEnd w:id="10"/>
      <w:bookmarkEnd w:id="11"/>
      <w:r>
        <w:rPr>
          <w:rFonts w:hint="eastAsia" w:ascii="仿宋" w:hAnsi="仿宋" w:eastAsia="仿宋" w:cs="仿宋"/>
          <w:b/>
          <w:bCs/>
          <w:spacing w:val="8"/>
          <w:sz w:val="31"/>
          <w:szCs w:val="31"/>
        </w:rPr>
        <w:t>能力的承诺书</w:t>
      </w:r>
    </w:p>
    <w:p w14:paraId="6A10BA85">
      <w:pPr>
        <w:spacing w:line="360" w:lineRule="auto"/>
        <w:rPr>
          <w:rFonts w:ascii="仿宋" w:hAnsi="仿宋" w:eastAsia="仿宋" w:cs="仿宋"/>
          <w:spacing w:val="8"/>
          <w:sz w:val="31"/>
          <w:szCs w:val="31"/>
        </w:rPr>
      </w:pPr>
    </w:p>
    <w:p w14:paraId="7B3B1D3D">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7AF9DE88">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14:paraId="3A4F8E9B">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（供应商名称）具有参加本次采购活动，履行采购合同所必须的设备和专业技术能力。</w:t>
      </w:r>
    </w:p>
    <w:p w14:paraId="45008536">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14:paraId="6FE4982E">
      <w:pPr>
        <w:spacing w:line="360" w:lineRule="auto"/>
        <w:ind w:firstLine="540"/>
        <w:rPr>
          <w:rFonts w:ascii="仿宋" w:hAnsi="仿宋" w:eastAsia="仿宋" w:cs="仿宋"/>
          <w:spacing w:val="8"/>
          <w:sz w:val="31"/>
          <w:szCs w:val="31"/>
        </w:rPr>
      </w:pPr>
    </w:p>
    <w:p w14:paraId="1E9B7B73">
      <w:pPr>
        <w:spacing w:line="360" w:lineRule="auto"/>
        <w:ind w:firstLine="540"/>
        <w:rPr>
          <w:rFonts w:ascii="仿宋" w:hAnsi="仿宋" w:eastAsia="仿宋" w:cs="仿宋"/>
          <w:spacing w:val="8"/>
          <w:sz w:val="31"/>
          <w:szCs w:val="31"/>
        </w:rPr>
      </w:pPr>
    </w:p>
    <w:p w14:paraId="0168CE14">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2439F07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6D95C735">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02F8D3DF">
      <w:pPr>
        <w:spacing w:line="360" w:lineRule="auto"/>
        <w:ind w:firstLine="539"/>
        <w:rPr>
          <w:rFonts w:ascii="仿宋" w:hAnsi="仿宋" w:eastAsia="仿宋" w:cs="仿宋"/>
          <w:spacing w:val="8"/>
          <w:sz w:val="31"/>
          <w:szCs w:val="31"/>
        </w:rPr>
      </w:pPr>
    </w:p>
    <w:p w14:paraId="204E9904">
      <w:pPr>
        <w:spacing w:line="360" w:lineRule="auto"/>
        <w:ind w:firstLine="539"/>
        <w:rPr>
          <w:rFonts w:ascii="仿宋" w:hAnsi="仿宋" w:eastAsia="仿宋" w:cs="仿宋"/>
          <w:spacing w:val="8"/>
          <w:sz w:val="31"/>
          <w:szCs w:val="31"/>
        </w:rPr>
      </w:pPr>
    </w:p>
    <w:p w14:paraId="19FD8735">
      <w:pPr>
        <w:spacing w:line="360" w:lineRule="auto"/>
        <w:ind w:firstLine="539"/>
        <w:rPr>
          <w:rFonts w:ascii="仿宋" w:hAnsi="仿宋" w:eastAsia="仿宋" w:cs="仿宋"/>
          <w:spacing w:val="8"/>
          <w:sz w:val="31"/>
          <w:szCs w:val="31"/>
        </w:rPr>
      </w:pPr>
    </w:p>
    <w:p w14:paraId="405F263B">
      <w:pPr>
        <w:spacing w:line="360" w:lineRule="auto"/>
        <w:ind w:firstLine="539"/>
        <w:rPr>
          <w:rFonts w:ascii="仿宋" w:hAnsi="仿宋" w:eastAsia="仿宋" w:cs="仿宋"/>
          <w:spacing w:val="8"/>
          <w:sz w:val="31"/>
          <w:szCs w:val="31"/>
        </w:rPr>
      </w:pPr>
    </w:p>
    <w:p w14:paraId="56D94649">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备注：若属于联合体投标的，由投标的全权代表方做出承诺。</w:t>
      </w:r>
    </w:p>
    <w:p w14:paraId="048A5B18">
      <w:pPr>
        <w:rPr>
          <w:rFonts w:ascii="仿宋" w:hAnsi="仿宋" w:eastAsia="仿宋" w:cs="仿宋"/>
          <w:spacing w:val="8"/>
          <w:sz w:val="31"/>
          <w:szCs w:val="31"/>
        </w:rPr>
      </w:pPr>
    </w:p>
    <w:p w14:paraId="09F4DB9B">
      <w:pPr>
        <w:rPr>
          <w:rFonts w:ascii="仿宋" w:hAnsi="仿宋" w:eastAsia="仿宋" w:cs="仿宋"/>
          <w:spacing w:val="8"/>
          <w:sz w:val="31"/>
          <w:szCs w:val="31"/>
        </w:rPr>
      </w:pPr>
    </w:p>
    <w:p w14:paraId="12805077">
      <w:pPr>
        <w:rPr>
          <w:rFonts w:ascii="仿宋" w:hAnsi="仿宋" w:eastAsia="仿宋" w:cs="仿宋"/>
          <w:spacing w:val="8"/>
          <w:sz w:val="31"/>
          <w:szCs w:val="31"/>
        </w:rPr>
      </w:pPr>
    </w:p>
    <w:p w14:paraId="207247B4">
      <w:pPr>
        <w:jc w:val="center"/>
        <w:rPr>
          <w:rFonts w:ascii="仿宋" w:hAnsi="仿宋" w:eastAsia="仿宋" w:cs="仿宋"/>
          <w:spacing w:val="8"/>
          <w:sz w:val="31"/>
          <w:szCs w:val="31"/>
        </w:rPr>
      </w:pPr>
      <w:bookmarkStart w:id="12" w:name="_Toc13563877"/>
      <w:bookmarkStart w:id="13" w:name="_Toc11764037"/>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具有依法缴纳税收和社会保障资金良好</w:t>
      </w:r>
      <w:bookmarkEnd w:id="12"/>
      <w:bookmarkEnd w:id="13"/>
      <w:r>
        <w:rPr>
          <w:rFonts w:hint="eastAsia" w:ascii="仿宋" w:hAnsi="仿宋" w:eastAsia="仿宋" w:cs="仿宋"/>
          <w:b/>
          <w:bCs/>
          <w:spacing w:val="8"/>
          <w:sz w:val="31"/>
          <w:szCs w:val="31"/>
        </w:rPr>
        <w:t>记录的承诺书</w:t>
      </w:r>
    </w:p>
    <w:p w14:paraId="4F9A738B">
      <w:pPr>
        <w:spacing w:line="360" w:lineRule="auto"/>
        <w:ind w:firstLine="652" w:firstLineChars="200"/>
        <w:rPr>
          <w:rFonts w:ascii="仿宋" w:hAnsi="仿宋" w:eastAsia="仿宋" w:cs="仿宋"/>
          <w:spacing w:val="8"/>
          <w:sz w:val="31"/>
          <w:szCs w:val="31"/>
        </w:rPr>
      </w:pPr>
    </w:p>
    <w:p w14:paraId="51748AC0">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44F39624">
      <w:pPr>
        <w:spacing w:line="360" w:lineRule="auto"/>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（供应商名称）郑重承诺：</w:t>
      </w:r>
    </w:p>
    <w:p w14:paraId="06413F09">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（供应商名称）具有依法缴纳税收和社会保障资金的良好记录。</w:t>
      </w:r>
    </w:p>
    <w:p w14:paraId="50A18B60">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本单位（个人）对上述承诺的内容事项真实性负责，如有虚假，由我单位（个人）承担相关法律责任。</w:t>
      </w:r>
    </w:p>
    <w:p w14:paraId="6EC6A75D">
      <w:pPr>
        <w:spacing w:line="360" w:lineRule="auto"/>
        <w:ind w:firstLine="540"/>
        <w:rPr>
          <w:rFonts w:ascii="仿宋" w:hAnsi="仿宋" w:eastAsia="仿宋" w:cs="仿宋"/>
          <w:spacing w:val="8"/>
          <w:sz w:val="31"/>
          <w:szCs w:val="31"/>
        </w:rPr>
      </w:pPr>
    </w:p>
    <w:p w14:paraId="0D9D95C1">
      <w:pPr>
        <w:spacing w:line="360" w:lineRule="auto"/>
        <w:ind w:firstLine="540"/>
        <w:rPr>
          <w:rFonts w:ascii="仿宋" w:hAnsi="仿宋" w:eastAsia="仿宋" w:cs="仿宋"/>
          <w:spacing w:val="8"/>
          <w:sz w:val="31"/>
          <w:szCs w:val="31"/>
        </w:rPr>
      </w:pPr>
    </w:p>
    <w:p w14:paraId="6A4A4ADE">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1816F127">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2B8676C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2714D14F">
      <w:pPr>
        <w:spacing w:line="360" w:lineRule="auto"/>
        <w:ind w:firstLine="540"/>
        <w:rPr>
          <w:rFonts w:ascii="仿宋" w:hAnsi="仿宋" w:eastAsia="仿宋" w:cs="仿宋"/>
          <w:spacing w:val="8"/>
          <w:sz w:val="31"/>
          <w:szCs w:val="31"/>
        </w:rPr>
      </w:pPr>
    </w:p>
    <w:p w14:paraId="6363D4CF">
      <w:pPr>
        <w:spacing w:line="360" w:lineRule="auto"/>
        <w:ind w:firstLine="540"/>
        <w:rPr>
          <w:rFonts w:ascii="仿宋" w:hAnsi="仿宋" w:eastAsia="仿宋" w:cs="仿宋"/>
          <w:spacing w:val="8"/>
          <w:sz w:val="31"/>
          <w:szCs w:val="31"/>
        </w:rPr>
      </w:pPr>
    </w:p>
    <w:p w14:paraId="0539FF2A">
      <w:pPr>
        <w:rPr>
          <w:rFonts w:ascii="仿宋" w:hAnsi="仿宋" w:eastAsia="仿宋" w:cs="仿宋"/>
          <w:spacing w:val="8"/>
          <w:sz w:val="31"/>
          <w:szCs w:val="31"/>
        </w:rPr>
      </w:pPr>
    </w:p>
    <w:p w14:paraId="12850CB7">
      <w:pPr>
        <w:spacing w:line="360" w:lineRule="auto"/>
        <w:ind w:firstLine="539"/>
        <w:rPr>
          <w:rFonts w:ascii="仿宋" w:hAnsi="仿宋" w:eastAsia="仿宋" w:cs="仿宋"/>
          <w:spacing w:val="8"/>
          <w:sz w:val="31"/>
          <w:szCs w:val="31"/>
        </w:rPr>
      </w:pPr>
      <w:r>
        <w:rPr>
          <w:rFonts w:hint="eastAsia" w:ascii="仿宋" w:hAnsi="仿宋" w:eastAsia="仿宋" w:cs="仿宋"/>
          <w:spacing w:val="8"/>
          <w:sz w:val="31"/>
          <w:szCs w:val="31"/>
        </w:rPr>
        <w:t>备注：若属于联合体投标的，能够提供证明材料的联合体方应按招标文件要求提供，对提供证明材料困难的其他联合体方应作出此承诺。</w:t>
      </w:r>
    </w:p>
    <w:p w14:paraId="6725828C">
      <w:pPr>
        <w:rPr>
          <w:rFonts w:ascii="仿宋" w:hAnsi="仿宋" w:eastAsia="仿宋" w:cs="仿宋"/>
          <w:spacing w:val="8"/>
          <w:sz w:val="31"/>
          <w:szCs w:val="31"/>
        </w:rPr>
      </w:pPr>
    </w:p>
    <w:p w14:paraId="4CF40822">
      <w:pPr>
        <w:jc w:val="center"/>
        <w:rPr>
          <w:rFonts w:ascii="仿宋" w:hAnsi="仿宋" w:eastAsia="仿宋" w:cs="仿宋"/>
          <w:b/>
          <w:bCs/>
          <w:spacing w:val="8"/>
          <w:sz w:val="31"/>
          <w:szCs w:val="31"/>
        </w:rPr>
      </w:pPr>
      <w:bookmarkStart w:id="14" w:name="_Toc11764038"/>
      <w:bookmarkStart w:id="15" w:name="_Toc13563878"/>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没有重大违法记录的书面声明</w:t>
      </w:r>
      <w:bookmarkEnd w:id="14"/>
      <w:bookmarkEnd w:id="15"/>
    </w:p>
    <w:p w14:paraId="5E9A352A">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162B2841">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（供应商名称）郑重声明：</w:t>
      </w:r>
    </w:p>
    <w:p w14:paraId="36BB882D">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（供应商名称）在参加本次采购活动前3年内在经营活动中没有重大违法记录（即因违法经营受到刑事处罚或者责令停产停业、吊销许可证或者执照、较大数额罚款等行政处罚的行为）。</w:t>
      </w:r>
    </w:p>
    <w:p w14:paraId="2980856F">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14:paraId="6857344E">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14:paraId="1BA3EBB7">
      <w:pPr>
        <w:spacing w:line="360" w:lineRule="auto"/>
        <w:ind w:firstLine="540"/>
        <w:rPr>
          <w:rFonts w:ascii="仿宋" w:hAnsi="仿宋" w:eastAsia="仿宋" w:cs="仿宋"/>
          <w:spacing w:val="8"/>
          <w:sz w:val="31"/>
          <w:szCs w:val="31"/>
        </w:rPr>
      </w:pPr>
    </w:p>
    <w:p w14:paraId="02712C3E">
      <w:pPr>
        <w:spacing w:line="360" w:lineRule="auto"/>
        <w:ind w:firstLine="540"/>
        <w:rPr>
          <w:rFonts w:ascii="仿宋" w:hAnsi="仿宋" w:eastAsia="仿宋" w:cs="仿宋"/>
          <w:spacing w:val="8"/>
          <w:sz w:val="31"/>
          <w:szCs w:val="31"/>
        </w:rPr>
      </w:pPr>
    </w:p>
    <w:p w14:paraId="2FE1FE89">
      <w:pPr>
        <w:spacing w:line="360" w:lineRule="auto"/>
        <w:ind w:firstLine="540"/>
        <w:rPr>
          <w:rFonts w:ascii="仿宋" w:hAnsi="仿宋" w:eastAsia="仿宋" w:cs="仿宋"/>
          <w:spacing w:val="8"/>
          <w:sz w:val="31"/>
          <w:szCs w:val="31"/>
        </w:rPr>
      </w:pPr>
    </w:p>
    <w:p w14:paraId="38559010">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2249FCB7">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3CE59C2E">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1A7238D3">
      <w:pPr>
        <w:rPr>
          <w:rFonts w:ascii="仿宋" w:hAnsi="仿宋" w:eastAsia="仿宋" w:cs="仿宋"/>
          <w:spacing w:val="8"/>
          <w:sz w:val="31"/>
          <w:szCs w:val="31"/>
        </w:rPr>
      </w:pPr>
    </w:p>
    <w:p w14:paraId="31B654A0">
      <w:pPr>
        <w:pStyle w:val="5"/>
        <w:rPr>
          <w:rFonts w:ascii="仿宋" w:hAnsi="仿宋" w:eastAsia="仿宋" w:cs="仿宋"/>
          <w:spacing w:val="8"/>
          <w:sz w:val="31"/>
          <w:szCs w:val="31"/>
        </w:rPr>
      </w:pPr>
    </w:p>
    <w:p w14:paraId="76229B53">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备注：1. 参照《四川省财政厅关于印发〈关于贯彻落实&lt;中华人民共和国政府采购法实施条例&gt;的若干规定〉的通知》（川财采[2015]37号）的规定，采购项目所属行业行政主管部门对较大数额罚款金额标准未明文规定的，应当以四川省人民政府规定的行政处罚罚款听证标准金额为准（《四川省行政处罚听证程序暂行规定》第三条：“本规定所称较大数额的罚款，是指对非经营活动中违法行为处以1000元以上，对经营活动中的违法行为处以20000元以上罚款”）。</w:t>
      </w:r>
    </w:p>
    <w:p w14:paraId="07CC2CA6">
      <w:pPr>
        <w:spacing w:line="360" w:lineRule="auto"/>
        <w:rPr>
          <w:rFonts w:ascii="仿宋" w:hAnsi="仿宋" w:eastAsia="仿宋" w:cs="仿宋"/>
          <w:spacing w:val="8"/>
          <w:sz w:val="31"/>
          <w:szCs w:val="31"/>
        </w:rPr>
      </w:pPr>
      <w:r>
        <w:rPr>
          <w:rFonts w:hint="eastAsia" w:ascii="仿宋" w:hAnsi="仿宋" w:eastAsia="仿宋" w:cs="仿宋"/>
          <w:spacing w:val="8"/>
          <w:sz w:val="31"/>
          <w:szCs w:val="31"/>
        </w:rPr>
        <w:t xml:space="preserve">    2.若属于联合体投标的，联合体的各方都要单独出具本声明。</w:t>
      </w:r>
      <w:bookmarkStart w:id="16" w:name="_Toc11231749"/>
      <w:bookmarkStart w:id="17" w:name="_Toc479755777"/>
      <w:bookmarkStart w:id="18" w:name="_Toc13563879"/>
    </w:p>
    <w:p w14:paraId="08751092">
      <w:pPr>
        <w:jc w:val="center"/>
        <w:rPr>
          <w:rFonts w:ascii="仿宋" w:hAnsi="仿宋" w:eastAsia="仿宋" w:cs="仿宋"/>
          <w:spacing w:val="8"/>
          <w:sz w:val="31"/>
          <w:szCs w:val="31"/>
        </w:rPr>
      </w:pPr>
    </w:p>
    <w:p w14:paraId="1B5045A1">
      <w:pPr>
        <w:jc w:val="center"/>
        <w:rPr>
          <w:rFonts w:ascii="仿宋" w:hAnsi="仿宋" w:eastAsia="仿宋" w:cs="仿宋"/>
          <w:spacing w:val="8"/>
          <w:sz w:val="31"/>
          <w:szCs w:val="31"/>
        </w:rPr>
      </w:pPr>
      <w:r>
        <w:rPr>
          <w:rFonts w:hint="eastAsia" w:ascii="仿宋" w:hAnsi="仿宋" w:eastAsia="仿宋" w:cs="仿宋"/>
          <w:spacing w:val="8"/>
          <w:sz w:val="31"/>
          <w:szCs w:val="31"/>
        </w:rPr>
        <w:t>制造商家或代理商授权书（如涉及）</w:t>
      </w:r>
      <w:bookmarkEnd w:id="16"/>
      <w:bookmarkEnd w:id="17"/>
      <w:bookmarkEnd w:id="18"/>
    </w:p>
    <w:p w14:paraId="150581AC">
      <w:pPr>
        <w:spacing w:line="400" w:lineRule="exact"/>
        <w:jc w:val="center"/>
        <w:rPr>
          <w:rFonts w:ascii="仿宋" w:hAnsi="仿宋" w:eastAsia="仿宋" w:cs="仿宋"/>
          <w:spacing w:val="8"/>
          <w:sz w:val="31"/>
          <w:szCs w:val="31"/>
        </w:rPr>
      </w:pPr>
    </w:p>
    <w:p w14:paraId="661D920D">
      <w:pPr>
        <w:spacing w:line="480" w:lineRule="exact"/>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65426316">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（制造商家或代理商名称）是在      .（国名）依法登记注册的，其厂址现在。</w:t>
      </w:r>
    </w:p>
    <w:p w14:paraId="60917DF6">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 xml:space="preserve">（被授权公司名称）是在.        </w:t>
      </w:r>
    </w:p>
    <w:p w14:paraId="59923743">
      <w:pPr>
        <w:spacing w:line="480" w:lineRule="exact"/>
        <w:ind w:firstLine="105"/>
        <w:rPr>
          <w:rFonts w:ascii="仿宋" w:hAnsi="仿宋" w:eastAsia="仿宋" w:cs="仿宋"/>
          <w:spacing w:val="8"/>
          <w:sz w:val="31"/>
          <w:szCs w:val="31"/>
        </w:rPr>
      </w:pPr>
      <w:r>
        <w:rPr>
          <w:rFonts w:hint="eastAsia" w:ascii="仿宋" w:hAnsi="仿宋" w:eastAsia="仿宋" w:cs="仿宋"/>
          <w:spacing w:val="8"/>
          <w:sz w:val="31"/>
          <w:szCs w:val="31"/>
        </w:rPr>
        <w:t>（国名）依法登记注册的，其主要营业地点现在。</w:t>
      </w:r>
    </w:p>
    <w:p w14:paraId="5DE47932">
      <w:pPr>
        <w:spacing w:line="480" w:lineRule="exact"/>
        <w:ind w:firstLine="630"/>
        <w:rPr>
          <w:rFonts w:ascii="仿宋" w:hAnsi="仿宋" w:eastAsia="仿宋" w:cs="仿宋"/>
          <w:spacing w:val="8"/>
          <w:sz w:val="31"/>
          <w:szCs w:val="31"/>
        </w:rPr>
      </w:pPr>
      <w:r>
        <w:rPr>
          <w:rFonts w:hint="eastAsia" w:ascii="仿宋" w:hAnsi="仿宋" w:eastAsia="仿宋" w:cs="仿宋"/>
          <w:spacing w:val="8"/>
          <w:sz w:val="31"/>
          <w:szCs w:val="31"/>
        </w:rPr>
        <w:t>（制造商家或代理商名称）授权   （被授权公司名称）为我方制造或代理的品牌产品的合法销售商（授权销售的产品可附清单），全权处理与该产品投标的有关事宜，并对我方具有约束力。</w:t>
      </w:r>
    </w:p>
    <w:p w14:paraId="4EFB1EE2">
      <w:pPr>
        <w:spacing w:after="120" w:line="480" w:lineRule="exact"/>
        <w:ind w:firstLine="733" w:firstLineChars="225"/>
        <w:rPr>
          <w:rFonts w:ascii="仿宋" w:hAnsi="仿宋" w:eastAsia="仿宋" w:cs="仿宋"/>
          <w:spacing w:val="8"/>
          <w:sz w:val="31"/>
          <w:szCs w:val="31"/>
        </w:rPr>
      </w:pPr>
      <w:r>
        <w:rPr>
          <w:rFonts w:hint="eastAsia" w:ascii="仿宋" w:hAnsi="仿宋" w:eastAsia="仿宋" w:cs="仿宋"/>
          <w:spacing w:val="8"/>
          <w:sz w:val="31"/>
          <w:szCs w:val="31"/>
        </w:rPr>
        <w:t>作为制造商或代理商，我方承诺，为本次招标提供的货物为原厂制造、合法渠道供应的全新产品。我方保证以投标合作者来约束自己，并对该投标共同承担和分别承担招标文件中所规定的义务。</w:t>
      </w:r>
    </w:p>
    <w:p w14:paraId="14453DC3">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授权期限：</w:t>
      </w:r>
    </w:p>
    <w:p w14:paraId="312C0847">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授权单位名称：（盖公章） </w:t>
      </w:r>
    </w:p>
    <w:p w14:paraId="1C7A9527">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w:t>
      </w:r>
      <w:r>
        <w:rPr>
          <w:rFonts w:hint="eastAsia" w:ascii="仿宋" w:hAnsi="仿宋" w:eastAsia="仿宋" w:cs="仿宋"/>
          <w:spacing w:val="8"/>
          <w:sz w:val="31"/>
          <w:szCs w:val="31"/>
        </w:rPr>
        <w:tab/>
      </w:r>
      <w:r>
        <w:rPr>
          <w:rFonts w:hint="eastAsia" w:ascii="仿宋" w:hAnsi="仿宋" w:eastAsia="仿宋" w:cs="仿宋"/>
          <w:spacing w:val="8"/>
          <w:sz w:val="31"/>
          <w:szCs w:val="31"/>
        </w:rPr>
        <w:tab/>
      </w:r>
    </w:p>
    <w:p w14:paraId="3973EC3C">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注：1、供应商也可提供制造商家或代理商自有的授权格式文件，但授权文件中必须明确：制造商或代理商和被授权单位的名称及登记注册地、参加投标的授权销售产品、授权日期、授权单位的公章。制造厂家可以是派出机构。若由代理商授权的，须同时提供制造厂家授权代理商的授权文件复印件。</w:t>
      </w:r>
    </w:p>
    <w:p w14:paraId="6FBF9080">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 xml:space="preserve">   2、制造商家或代理商授权书根据采购项目要求提供，没有要求的不需要提供。</w:t>
      </w:r>
    </w:p>
    <w:p w14:paraId="59A060F0">
      <w:pPr>
        <w:spacing w:line="480" w:lineRule="exact"/>
        <w:ind w:firstLine="652" w:firstLineChars="200"/>
        <w:rPr>
          <w:rFonts w:ascii="仿宋" w:hAnsi="仿宋" w:eastAsia="仿宋" w:cs="仿宋"/>
          <w:spacing w:val="8"/>
          <w:sz w:val="31"/>
          <w:szCs w:val="31"/>
        </w:rPr>
      </w:pPr>
    </w:p>
    <w:p w14:paraId="217BF0EA">
      <w:pPr>
        <w:rPr>
          <w:rFonts w:ascii="仿宋" w:hAnsi="仿宋" w:eastAsia="仿宋" w:cs="仿宋"/>
          <w:spacing w:val="8"/>
          <w:sz w:val="31"/>
          <w:szCs w:val="31"/>
        </w:rPr>
      </w:pPr>
    </w:p>
    <w:p w14:paraId="6AE5C5B5">
      <w:pPr>
        <w:rPr>
          <w:rFonts w:ascii="仿宋" w:hAnsi="仿宋" w:eastAsia="仿宋" w:cs="仿宋"/>
          <w:spacing w:val="8"/>
          <w:sz w:val="31"/>
          <w:szCs w:val="31"/>
        </w:rPr>
      </w:pPr>
    </w:p>
    <w:p w14:paraId="1C9F4738">
      <w:pPr>
        <w:rPr>
          <w:rFonts w:ascii="仿宋" w:hAnsi="仿宋" w:eastAsia="仿宋" w:cs="仿宋"/>
          <w:spacing w:val="8"/>
          <w:sz w:val="31"/>
          <w:szCs w:val="31"/>
        </w:rPr>
      </w:pPr>
    </w:p>
    <w:p w14:paraId="39FC0FDE">
      <w:pPr>
        <w:rPr>
          <w:rFonts w:ascii="仿宋" w:hAnsi="仿宋" w:eastAsia="仿宋" w:cs="仿宋"/>
          <w:spacing w:val="8"/>
          <w:sz w:val="31"/>
          <w:szCs w:val="31"/>
        </w:rPr>
      </w:pPr>
    </w:p>
    <w:p w14:paraId="5093DE87">
      <w:pPr>
        <w:rPr>
          <w:rFonts w:ascii="仿宋" w:hAnsi="仿宋" w:eastAsia="仿宋" w:cs="仿宋"/>
          <w:spacing w:val="8"/>
          <w:sz w:val="31"/>
          <w:szCs w:val="31"/>
        </w:rPr>
      </w:pPr>
      <w:bookmarkStart w:id="19" w:name="_Toc13563880"/>
      <w:bookmarkStart w:id="20" w:name="_Toc11764039"/>
      <w:r>
        <w:rPr>
          <w:rFonts w:hint="eastAsia" w:ascii="仿宋" w:hAnsi="仿宋" w:eastAsia="仿宋" w:cs="仿宋"/>
          <w:spacing w:val="8"/>
          <w:sz w:val="31"/>
          <w:szCs w:val="31"/>
        </w:rPr>
        <w:br w:type="page"/>
      </w:r>
    </w:p>
    <w:p w14:paraId="0C5A0C4B">
      <w:pPr>
        <w:jc w:val="center"/>
        <w:rPr>
          <w:rFonts w:ascii="仿宋" w:hAnsi="仿宋" w:eastAsia="仿宋" w:cs="仿宋"/>
          <w:b/>
          <w:bCs/>
          <w:spacing w:val="8"/>
          <w:sz w:val="31"/>
          <w:szCs w:val="31"/>
        </w:rPr>
      </w:pPr>
      <w:r>
        <w:rPr>
          <w:rFonts w:hint="eastAsia" w:ascii="仿宋" w:hAnsi="仿宋" w:eastAsia="仿宋" w:cs="仿宋"/>
          <w:b/>
          <w:bCs/>
          <w:spacing w:val="8"/>
          <w:sz w:val="31"/>
          <w:szCs w:val="31"/>
        </w:rPr>
        <w:t>无行贿犯罪记录的承诺函</w:t>
      </w:r>
      <w:bookmarkEnd w:id="19"/>
      <w:bookmarkEnd w:id="20"/>
    </w:p>
    <w:p w14:paraId="48F5BEC8">
      <w:pPr>
        <w:spacing w:line="360" w:lineRule="auto"/>
        <w:rPr>
          <w:rFonts w:ascii="仿宋" w:hAnsi="仿宋" w:eastAsia="仿宋" w:cs="仿宋"/>
          <w:spacing w:val="8"/>
          <w:sz w:val="31"/>
          <w:szCs w:val="31"/>
        </w:rPr>
      </w:pPr>
    </w:p>
    <w:p w14:paraId="1DFE7854">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769596CE">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（供应商名称）在参加本次采购活动前3年内公司及法定代表人（非法人负责人、自然人本人）在前3年内无行贿犯罪记录。</w:t>
      </w:r>
    </w:p>
    <w:p w14:paraId="6D666A7B">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本单位（个人）对上述声明内容事项真实性负责，如有虚假，由我单位（个人）承担相关法律责任。</w:t>
      </w:r>
    </w:p>
    <w:p w14:paraId="4400F118">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特此声明。</w:t>
      </w:r>
    </w:p>
    <w:p w14:paraId="13980C84">
      <w:pPr>
        <w:spacing w:line="360" w:lineRule="auto"/>
        <w:ind w:firstLine="540"/>
        <w:rPr>
          <w:rFonts w:ascii="仿宋" w:hAnsi="仿宋" w:eastAsia="仿宋" w:cs="仿宋"/>
          <w:spacing w:val="8"/>
          <w:sz w:val="31"/>
          <w:szCs w:val="31"/>
        </w:rPr>
      </w:pPr>
    </w:p>
    <w:p w14:paraId="5344F72A">
      <w:pPr>
        <w:spacing w:line="360" w:lineRule="auto"/>
        <w:ind w:firstLine="540"/>
        <w:rPr>
          <w:rFonts w:ascii="仿宋" w:hAnsi="仿宋" w:eastAsia="仿宋" w:cs="仿宋"/>
          <w:spacing w:val="8"/>
          <w:sz w:val="31"/>
          <w:szCs w:val="31"/>
        </w:rPr>
      </w:pPr>
      <w:bookmarkStart w:id="21" w:name="_Toc11764040"/>
      <w:bookmarkStart w:id="22" w:name="_Toc13563881"/>
    </w:p>
    <w:p w14:paraId="51F4B9D6">
      <w:pPr>
        <w:spacing w:line="360" w:lineRule="auto"/>
        <w:ind w:firstLine="540"/>
        <w:rPr>
          <w:rFonts w:ascii="仿宋" w:hAnsi="仿宋" w:eastAsia="仿宋" w:cs="仿宋"/>
          <w:spacing w:val="8"/>
          <w:sz w:val="31"/>
          <w:szCs w:val="31"/>
        </w:rPr>
      </w:pPr>
    </w:p>
    <w:p w14:paraId="0C7B1BBE">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48CF1D4D">
      <w:pPr>
        <w:spacing w:line="360" w:lineRule="auto"/>
        <w:ind w:firstLine="54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1B271310">
      <w:pPr>
        <w:spacing w:line="360" w:lineRule="auto"/>
        <w:ind w:left="281" w:leftChars="134" w:firstLine="299" w:firstLineChars="92"/>
        <w:rPr>
          <w:rFonts w:ascii="仿宋" w:hAnsi="仿宋" w:eastAsia="仿宋" w:cs="仿宋"/>
          <w:spacing w:val="8"/>
          <w:sz w:val="31"/>
          <w:szCs w:val="31"/>
        </w:rPr>
      </w:pPr>
      <w:r>
        <w:rPr>
          <w:rFonts w:hint="eastAsia" w:ascii="仿宋" w:hAnsi="仿宋" w:eastAsia="仿宋" w:cs="仿宋"/>
          <w:spacing w:val="8"/>
          <w:sz w:val="31"/>
          <w:szCs w:val="31"/>
        </w:rPr>
        <w:t xml:space="preserve">日     期：      年     月      日 </w:t>
      </w:r>
    </w:p>
    <w:p w14:paraId="2B33EF9E">
      <w:pPr>
        <w:rPr>
          <w:rFonts w:ascii="仿宋" w:hAnsi="仿宋" w:eastAsia="仿宋" w:cs="仿宋"/>
          <w:spacing w:val="8"/>
          <w:sz w:val="31"/>
          <w:szCs w:val="31"/>
        </w:rPr>
      </w:pPr>
      <w:r>
        <w:rPr>
          <w:rFonts w:hint="eastAsia" w:ascii="仿宋" w:hAnsi="仿宋" w:eastAsia="仿宋" w:cs="仿宋"/>
          <w:spacing w:val="8"/>
          <w:sz w:val="31"/>
          <w:szCs w:val="31"/>
        </w:rPr>
        <w:br w:type="page"/>
      </w:r>
    </w:p>
    <w:p w14:paraId="36A26070">
      <w:pPr>
        <w:jc w:val="center"/>
        <w:rPr>
          <w:rFonts w:ascii="仿宋" w:hAnsi="仿宋" w:eastAsia="仿宋" w:cs="仿宋"/>
          <w:b/>
          <w:bCs/>
          <w:spacing w:val="8"/>
          <w:sz w:val="31"/>
          <w:szCs w:val="31"/>
        </w:rPr>
      </w:pPr>
      <w:r>
        <w:rPr>
          <w:rFonts w:hint="eastAsia" w:ascii="仿宋" w:hAnsi="仿宋" w:eastAsia="仿宋" w:cs="仿宋"/>
          <w:b/>
          <w:bCs/>
          <w:spacing w:val="8"/>
          <w:sz w:val="31"/>
          <w:szCs w:val="31"/>
        </w:rPr>
        <w:t>诚信行为声明函</w:t>
      </w:r>
      <w:bookmarkEnd w:id="21"/>
      <w:bookmarkEnd w:id="22"/>
    </w:p>
    <w:p w14:paraId="57B95237">
      <w:pPr>
        <w:pStyle w:val="4"/>
        <w:rPr>
          <w:rFonts w:ascii="仿宋" w:hAnsi="仿宋" w:eastAsia="仿宋" w:cs="仿宋"/>
          <w:spacing w:val="8"/>
          <w:sz w:val="31"/>
          <w:szCs w:val="31"/>
        </w:rPr>
      </w:pPr>
    </w:p>
    <w:p w14:paraId="3AFF8207">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大竹县人民医院：</w:t>
      </w:r>
    </w:p>
    <w:p w14:paraId="2CA30CE6">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本公司作为“     （项目名称）       ” 编号：           采购项目的供应商，郑重声明：</w:t>
      </w:r>
    </w:p>
    <w:p w14:paraId="30F0D570">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1、在参与本次同一合同项下的采购活动中，不存在与其他供应商的单位负责人为同一人或者与其他供应商存在直接控股、管理关系的情形；</w:t>
      </w:r>
    </w:p>
    <w:p w14:paraId="6DBDC8A7">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2、在参加本次采购活动前，未被纳入法院、市场监管部门、税务部门、银行认定的失信名单内；</w:t>
      </w:r>
    </w:p>
    <w:p w14:paraId="554B0F95">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3、在参加本次采购活动前三年内的采购合同履约过程中及其他经营活动履约过程中，无未依法履约被有关部门处罚（处理）的行为；</w:t>
      </w:r>
    </w:p>
    <w:p w14:paraId="53830494">
      <w:pPr>
        <w:shd w:val="clear" w:color="auto" w:fill="FFFFFF"/>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4、在参加采购活动前一年内无《四川省政府采购当事人诚信管理办法》第八条之规定的失信行为。</w:t>
      </w:r>
    </w:p>
    <w:p w14:paraId="0751AD86">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本公司对上述声明的真实性负责。如有虚假，将依法承担相应责任。</w:t>
      </w:r>
    </w:p>
    <w:p w14:paraId="6A0BD54F">
      <w:pPr>
        <w:spacing w:line="480" w:lineRule="exact"/>
        <w:rPr>
          <w:rFonts w:ascii="仿宋" w:hAnsi="仿宋" w:eastAsia="仿宋" w:cs="仿宋"/>
          <w:spacing w:val="8"/>
          <w:sz w:val="31"/>
          <w:szCs w:val="31"/>
        </w:rPr>
      </w:pPr>
    </w:p>
    <w:p w14:paraId="04325106">
      <w:pPr>
        <w:spacing w:line="480" w:lineRule="exact"/>
        <w:rPr>
          <w:rFonts w:ascii="仿宋" w:hAnsi="仿宋" w:eastAsia="仿宋" w:cs="仿宋"/>
          <w:spacing w:val="8"/>
          <w:sz w:val="31"/>
          <w:szCs w:val="31"/>
        </w:rPr>
      </w:pPr>
    </w:p>
    <w:p w14:paraId="788483D1">
      <w:pPr>
        <w:spacing w:line="480" w:lineRule="exact"/>
        <w:rPr>
          <w:rFonts w:ascii="仿宋" w:hAnsi="仿宋" w:eastAsia="仿宋" w:cs="仿宋"/>
          <w:spacing w:val="8"/>
          <w:sz w:val="31"/>
          <w:szCs w:val="31"/>
        </w:rPr>
      </w:pPr>
    </w:p>
    <w:p w14:paraId="4CBA8C5B">
      <w:pPr>
        <w:spacing w:line="480" w:lineRule="exact"/>
        <w:rPr>
          <w:rFonts w:ascii="仿宋" w:hAnsi="仿宋" w:eastAsia="仿宋" w:cs="仿宋"/>
          <w:spacing w:val="8"/>
          <w:sz w:val="31"/>
          <w:szCs w:val="31"/>
        </w:rPr>
      </w:pPr>
    </w:p>
    <w:p w14:paraId="3BD1DF4F">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75AB5424">
      <w:pPr>
        <w:pStyle w:val="4"/>
        <w:spacing w:line="48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1AB25EBE">
      <w:pPr>
        <w:spacing w:line="48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14:paraId="559AA601">
      <w:pPr>
        <w:rPr>
          <w:rFonts w:ascii="仿宋" w:hAnsi="仿宋" w:eastAsia="仿宋" w:cs="仿宋"/>
          <w:spacing w:val="8"/>
          <w:sz w:val="31"/>
          <w:szCs w:val="31"/>
        </w:rPr>
      </w:pPr>
    </w:p>
    <w:p w14:paraId="7A4FB235">
      <w:pPr>
        <w:rPr>
          <w:rFonts w:ascii="仿宋" w:hAnsi="仿宋" w:eastAsia="仿宋" w:cs="仿宋"/>
          <w:spacing w:val="8"/>
          <w:sz w:val="31"/>
          <w:szCs w:val="31"/>
        </w:rPr>
      </w:pPr>
    </w:p>
    <w:p w14:paraId="16E75BB5">
      <w:pPr>
        <w:rPr>
          <w:rFonts w:ascii="仿宋" w:hAnsi="仿宋" w:eastAsia="仿宋" w:cs="仿宋"/>
          <w:spacing w:val="8"/>
          <w:sz w:val="31"/>
          <w:szCs w:val="31"/>
        </w:rPr>
      </w:pPr>
    </w:p>
    <w:p w14:paraId="14EB3C5C">
      <w:pPr>
        <w:rPr>
          <w:rFonts w:ascii="仿宋" w:hAnsi="仿宋" w:eastAsia="仿宋" w:cs="仿宋"/>
          <w:spacing w:val="8"/>
          <w:sz w:val="31"/>
          <w:szCs w:val="31"/>
        </w:rPr>
      </w:pPr>
    </w:p>
    <w:p w14:paraId="614DA9C0">
      <w:pPr>
        <w:jc w:val="center"/>
        <w:rPr>
          <w:rFonts w:ascii="仿宋" w:hAnsi="仿宋" w:eastAsia="仿宋" w:cs="仿宋"/>
          <w:b/>
          <w:bCs/>
          <w:spacing w:val="8"/>
          <w:sz w:val="31"/>
          <w:szCs w:val="31"/>
        </w:rPr>
      </w:pPr>
      <w:bookmarkStart w:id="23" w:name="_Toc13563882"/>
      <w:bookmarkStart w:id="24" w:name="_Toc11764041"/>
      <w:r>
        <w:rPr>
          <w:rFonts w:hint="eastAsia" w:ascii="仿宋" w:hAnsi="仿宋" w:eastAsia="仿宋" w:cs="仿宋"/>
          <w:spacing w:val="8"/>
          <w:sz w:val="31"/>
          <w:szCs w:val="31"/>
        </w:rPr>
        <w:br w:type="page"/>
      </w:r>
      <w:r>
        <w:rPr>
          <w:rFonts w:hint="eastAsia" w:ascii="仿宋" w:hAnsi="仿宋" w:eastAsia="仿宋" w:cs="仿宋"/>
          <w:b/>
          <w:bCs/>
          <w:spacing w:val="8"/>
          <w:sz w:val="31"/>
          <w:szCs w:val="31"/>
        </w:rPr>
        <w:t>供应商廉政承诺书</w:t>
      </w:r>
      <w:bookmarkEnd w:id="23"/>
      <w:bookmarkEnd w:id="24"/>
    </w:p>
    <w:p w14:paraId="1CE16F46">
      <w:pPr>
        <w:spacing w:line="600" w:lineRule="exact"/>
        <w:jc w:val="center"/>
        <w:rPr>
          <w:rFonts w:ascii="仿宋" w:hAnsi="仿宋" w:eastAsia="仿宋" w:cs="仿宋"/>
          <w:spacing w:val="8"/>
          <w:sz w:val="31"/>
          <w:szCs w:val="31"/>
        </w:rPr>
      </w:pPr>
    </w:p>
    <w:p w14:paraId="371DC77F">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本企业参与“项目名称    ”编号：项目的投标，现郑重承诺：</w:t>
      </w:r>
    </w:p>
    <w:p w14:paraId="29BC1F7C">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一、不以任何方式向项目招标采购人员、审批人员、监管及行业主管人员以及评标专家等行贿。</w:t>
      </w:r>
    </w:p>
    <w:p w14:paraId="7835476F">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二、不以任何方式托人打招呼、求关照，搞利益结盟，腐蚀党和国家机关工作人员。</w:t>
      </w:r>
    </w:p>
    <w:p w14:paraId="162A619E">
      <w:pPr>
        <w:spacing w:line="6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以上承诺如有违反，请严肃处理，欢迎监督举报！</w:t>
      </w:r>
    </w:p>
    <w:p w14:paraId="46337EF5">
      <w:pPr>
        <w:spacing w:line="600" w:lineRule="exact"/>
        <w:rPr>
          <w:rFonts w:ascii="仿宋" w:hAnsi="仿宋" w:eastAsia="仿宋" w:cs="仿宋"/>
          <w:spacing w:val="8"/>
          <w:sz w:val="31"/>
          <w:szCs w:val="31"/>
        </w:rPr>
      </w:pPr>
    </w:p>
    <w:p w14:paraId="2C2030A6">
      <w:pPr>
        <w:spacing w:line="600" w:lineRule="exact"/>
        <w:rPr>
          <w:rFonts w:ascii="仿宋" w:hAnsi="仿宋" w:eastAsia="仿宋" w:cs="仿宋"/>
          <w:spacing w:val="8"/>
          <w:sz w:val="31"/>
          <w:szCs w:val="31"/>
        </w:rPr>
      </w:pPr>
    </w:p>
    <w:p w14:paraId="5ECDB9FC">
      <w:pPr>
        <w:spacing w:line="600" w:lineRule="exact"/>
        <w:rPr>
          <w:rFonts w:ascii="仿宋" w:hAnsi="仿宋" w:eastAsia="仿宋" w:cs="仿宋"/>
          <w:spacing w:val="8"/>
          <w:sz w:val="31"/>
          <w:szCs w:val="31"/>
        </w:rPr>
      </w:pPr>
    </w:p>
    <w:p w14:paraId="0A1340EC">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供应商名称：（盖章）</w:t>
      </w:r>
    </w:p>
    <w:p w14:paraId="14CB723B">
      <w:pPr>
        <w:pStyle w:val="4"/>
        <w:spacing w:line="400" w:lineRule="exact"/>
        <w:ind w:firstLine="480"/>
        <w:rPr>
          <w:rFonts w:ascii="仿宋" w:hAnsi="仿宋" w:eastAsia="仿宋" w:cs="仿宋"/>
          <w:spacing w:val="8"/>
          <w:sz w:val="31"/>
          <w:szCs w:val="31"/>
        </w:rPr>
      </w:pPr>
    </w:p>
    <w:p w14:paraId="34459228">
      <w:pPr>
        <w:pStyle w:val="4"/>
        <w:spacing w:line="400" w:lineRule="exact"/>
        <w:ind w:firstLine="480"/>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7779C4AA">
      <w:pPr>
        <w:pStyle w:val="4"/>
        <w:spacing w:line="400" w:lineRule="exact"/>
        <w:ind w:firstLine="480"/>
        <w:rPr>
          <w:rFonts w:ascii="仿宋" w:hAnsi="仿宋" w:eastAsia="仿宋" w:cs="仿宋"/>
          <w:spacing w:val="8"/>
          <w:sz w:val="31"/>
          <w:szCs w:val="31"/>
        </w:rPr>
      </w:pPr>
    </w:p>
    <w:p w14:paraId="5ACC98FF">
      <w:pPr>
        <w:spacing w:line="40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      期：      年    月    日</w:t>
      </w:r>
    </w:p>
    <w:p w14:paraId="6CD7CB56">
      <w:pPr>
        <w:spacing w:line="360" w:lineRule="auto"/>
        <w:rPr>
          <w:rFonts w:ascii="仿宋" w:hAnsi="仿宋" w:eastAsia="仿宋" w:cs="仿宋"/>
          <w:spacing w:val="8"/>
          <w:sz w:val="31"/>
          <w:szCs w:val="31"/>
        </w:rPr>
      </w:pPr>
    </w:p>
    <w:p w14:paraId="2F755ED5">
      <w:pPr>
        <w:spacing w:line="360" w:lineRule="auto"/>
        <w:rPr>
          <w:rFonts w:ascii="仿宋" w:hAnsi="仿宋" w:eastAsia="仿宋" w:cs="仿宋"/>
          <w:spacing w:val="8"/>
          <w:sz w:val="31"/>
          <w:szCs w:val="31"/>
        </w:rPr>
      </w:pPr>
    </w:p>
    <w:p w14:paraId="6F56677B">
      <w:pPr>
        <w:jc w:val="center"/>
        <w:rPr>
          <w:rFonts w:ascii="仿宋" w:hAnsi="仿宋" w:eastAsia="仿宋" w:cs="仿宋"/>
          <w:spacing w:val="8"/>
          <w:sz w:val="31"/>
          <w:szCs w:val="31"/>
        </w:rPr>
      </w:pPr>
      <w:bookmarkStart w:id="25" w:name="_Toc443393358"/>
      <w:bookmarkStart w:id="26" w:name="_Toc11764042"/>
      <w:bookmarkStart w:id="27" w:name="_Toc13563883"/>
      <w:bookmarkStart w:id="28" w:name="_Toc443397367"/>
      <w:bookmarkStart w:id="29" w:name="_Toc482266104"/>
      <w:r>
        <w:rPr>
          <w:rFonts w:hint="eastAsia" w:ascii="仿宋" w:hAnsi="仿宋" w:eastAsia="仿宋" w:cs="仿宋"/>
          <w:spacing w:val="8"/>
          <w:sz w:val="31"/>
          <w:szCs w:val="31"/>
        </w:rPr>
        <w:br w:type="page"/>
      </w:r>
      <w:r>
        <w:rPr>
          <w:rFonts w:hint="eastAsia" w:ascii="仿宋" w:hAnsi="仿宋" w:eastAsia="仿宋" w:cs="仿宋"/>
          <w:spacing w:val="8"/>
          <w:sz w:val="31"/>
          <w:szCs w:val="31"/>
        </w:rPr>
        <w:t>供应商基本情况表</w:t>
      </w:r>
      <w:bookmarkEnd w:id="25"/>
      <w:bookmarkEnd w:id="26"/>
      <w:bookmarkEnd w:id="27"/>
      <w:bookmarkEnd w:id="28"/>
      <w:bookmarkEnd w:id="29"/>
    </w:p>
    <w:tbl>
      <w:tblPr>
        <w:tblStyle w:val="12"/>
        <w:tblW w:w="9468"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1047"/>
        <w:gridCol w:w="1340"/>
        <w:gridCol w:w="1356"/>
        <w:gridCol w:w="8"/>
        <w:gridCol w:w="1435"/>
        <w:gridCol w:w="394"/>
        <w:gridCol w:w="540"/>
        <w:gridCol w:w="1440"/>
      </w:tblGrid>
      <w:tr w14:paraId="0F471B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18" w:space="0"/>
              <w:left w:val="single" w:color="auto" w:sz="18" w:space="0"/>
              <w:bottom w:val="single" w:color="auto" w:sz="6" w:space="0"/>
              <w:right w:val="single" w:color="auto" w:sz="6" w:space="0"/>
            </w:tcBorders>
            <w:vAlign w:val="center"/>
          </w:tcPr>
          <w:p w14:paraId="50274402">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供应商名称</w:t>
            </w:r>
          </w:p>
        </w:tc>
        <w:tc>
          <w:tcPr>
            <w:tcW w:w="7560" w:type="dxa"/>
            <w:gridSpan w:val="8"/>
            <w:tcBorders>
              <w:top w:val="single" w:color="auto" w:sz="18" w:space="0"/>
              <w:left w:val="single" w:color="auto" w:sz="6" w:space="0"/>
              <w:bottom w:val="single" w:color="auto" w:sz="6" w:space="0"/>
              <w:right w:val="single" w:color="auto" w:sz="18" w:space="0"/>
            </w:tcBorders>
            <w:vAlign w:val="center"/>
          </w:tcPr>
          <w:p w14:paraId="5610CE26">
            <w:pPr>
              <w:spacing w:line="400" w:lineRule="exact"/>
              <w:jc w:val="center"/>
              <w:rPr>
                <w:rFonts w:ascii="仿宋" w:hAnsi="仿宋" w:eastAsia="仿宋" w:cs="仿宋"/>
                <w:spacing w:val="8"/>
                <w:sz w:val="31"/>
                <w:szCs w:val="31"/>
              </w:rPr>
            </w:pPr>
          </w:p>
        </w:tc>
      </w:tr>
      <w:tr w14:paraId="79BA83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14:paraId="27DF6EB8">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注册地址</w:t>
            </w:r>
          </w:p>
        </w:tc>
        <w:tc>
          <w:tcPr>
            <w:tcW w:w="3751" w:type="dxa"/>
            <w:gridSpan w:val="4"/>
            <w:tcBorders>
              <w:top w:val="single" w:color="auto" w:sz="6" w:space="0"/>
              <w:left w:val="single" w:color="auto" w:sz="6" w:space="0"/>
              <w:bottom w:val="single" w:color="auto" w:sz="6" w:space="0"/>
              <w:right w:val="single" w:color="auto" w:sz="6" w:space="0"/>
            </w:tcBorders>
            <w:vAlign w:val="center"/>
          </w:tcPr>
          <w:p w14:paraId="59E3D9F4">
            <w:pPr>
              <w:spacing w:line="400" w:lineRule="exact"/>
              <w:jc w:val="center"/>
              <w:rPr>
                <w:rFonts w:ascii="仿宋" w:hAnsi="仿宋" w:eastAsia="仿宋" w:cs="仿宋"/>
                <w:spacing w:val="8"/>
                <w:sz w:val="31"/>
                <w:szCs w:val="31"/>
              </w:rPr>
            </w:pPr>
          </w:p>
        </w:tc>
        <w:tc>
          <w:tcPr>
            <w:tcW w:w="1435" w:type="dxa"/>
            <w:tcBorders>
              <w:top w:val="single" w:color="auto" w:sz="6" w:space="0"/>
              <w:left w:val="single" w:color="auto" w:sz="6" w:space="0"/>
              <w:bottom w:val="single" w:color="auto" w:sz="6" w:space="0"/>
              <w:right w:val="single" w:color="auto" w:sz="6" w:space="0"/>
            </w:tcBorders>
            <w:vAlign w:val="center"/>
          </w:tcPr>
          <w:p w14:paraId="4C58A165">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邮政编码</w:t>
            </w:r>
          </w:p>
        </w:tc>
        <w:tc>
          <w:tcPr>
            <w:tcW w:w="2374" w:type="dxa"/>
            <w:gridSpan w:val="3"/>
            <w:tcBorders>
              <w:top w:val="single" w:color="auto" w:sz="6" w:space="0"/>
              <w:left w:val="single" w:color="auto" w:sz="6" w:space="0"/>
              <w:bottom w:val="single" w:color="auto" w:sz="6" w:space="0"/>
              <w:right w:val="single" w:color="auto" w:sz="18" w:space="0"/>
            </w:tcBorders>
            <w:vAlign w:val="center"/>
          </w:tcPr>
          <w:p w14:paraId="155278D4">
            <w:pPr>
              <w:spacing w:line="400" w:lineRule="exact"/>
              <w:jc w:val="center"/>
              <w:rPr>
                <w:rFonts w:ascii="仿宋" w:hAnsi="仿宋" w:eastAsia="仿宋" w:cs="仿宋"/>
                <w:spacing w:val="8"/>
                <w:sz w:val="31"/>
                <w:szCs w:val="31"/>
              </w:rPr>
            </w:pPr>
          </w:p>
        </w:tc>
      </w:tr>
      <w:tr w14:paraId="39F9E4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vMerge w:val="restart"/>
            <w:tcBorders>
              <w:top w:val="single" w:color="auto" w:sz="6" w:space="0"/>
              <w:left w:val="single" w:color="auto" w:sz="18" w:space="0"/>
              <w:bottom w:val="single" w:color="auto" w:sz="6" w:space="0"/>
              <w:right w:val="single" w:color="auto" w:sz="6" w:space="0"/>
            </w:tcBorders>
            <w:vAlign w:val="center"/>
          </w:tcPr>
          <w:p w14:paraId="06D5B9A5">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14:paraId="2D77515E">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联系人</w:t>
            </w:r>
          </w:p>
        </w:tc>
        <w:tc>
          <w:tcPr>
            <w:tcW w:w="2696" w:type="dxa"/>
            <w:gridSpan w:val="2"/>
            <w:tcBorders>
              <w:top w:val="single" w:color="auto" w:sz="6" w:space="0"/>
              <w:left w:val="single" w:color="auto" w:sz="6" w:space="0"/>
              <w:bottom w:val="single" w:color="auto" w:sz="6" w:space="0"/>
              <w:right w:val="single" w:color="auto" w:sz="6" w:space="0"/>
            </w:tcBorders>
            <w:vAlign w:val="center"/>
          </w:tcPr>
          <w:p w14:paraId="644B3825">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14:paraId="308836FF">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2374" w:type="dxa"/>
            <w:gridSpan w:val="3"/>
            <w:tcBorders>
              <w:top w:val="single" w:color="auto" w:sz="6" w:space="0"/>
              <w:left w:val="single" w:color="auto" w:sz="6" w:space="0"/>
              <w:bottom w:val="single" w:color="auto" w:sz="6" w:space="0"/>
              <w:right w:val="single" w:color="auto" w:sz="18" w:space="0"/>
            </w:tcBorders>
            <w:vAlign w:val="center"/>
          </w:tcPr>
          <w:p w14:paraId="4B97E4FF">
            <w:pPr>
              <w:spacing w:line="400" w:lineRule="exact"/>
              <w:jc w:val="center"/>
              <w:rPr>
                <w:rFonts w:ascii="仿宋" w:hAnsi="仿宋" w:eastAsia="仿宋" w:cs="仿宋"/>
                <w:spacing w:val="8"/>
                <w:sz w:val="31"/>
                <w:szCs w:val="31"/>
              </w:rPr>
            </w:pPr>
          </w:p>
        </w:tc>
      </w:tr>
      <w:tr w14:paraId="11767F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908" w:type="dxa"/>
            <w:vMerge w:val="continue"/>
            <w:tcBorders>
              <w:top w:val="single" w:color="auto" w:sz="6" w:space="0"/>
              <w:left w:val="single" w:color="auto" w:sz="18" w:space="0"/>
              <w:bottom w:val="single" w:color="auto" w:sz="6" w:space="0"/>
              <w:right w:val="single" w:color="auto" w:sz="6" w:space="0"/>
            </w:tcBorders>
            <w:vAlign w:val="center"/>
          </w:tcPr>
          <w:p w14:paraId="5D5C2BEF">
            <w:pPr>
              <w:rPr>
                <w:rFonts w:ascii="仿宋" w:hAnsi="仿宋" w:eastAsia="仿宋" w:cs="仿宋"/>
                <w:spacing w:val="8"/>
                <w:sz w:val="31"/>
                <w:szCs w:val="31"/>
              </w:rPr>
            </w:pPr>
          </w:p>
        </w:tc>
        <w:tc>
          <w:tcPr>
            <w:tcW w:w="1047" w:type="dxa"/>
            <w:tcBorders>
              <w:top w:val="single" w:color="auto" w:sz="6" w:space="0"/>
              <w:left w:val="single" w:color="auto" w:sz="6" w:space="0"/>
              <w:bottom w:val="single" w:color="auto" w:sz="6" w:space="0"/>
              <w:right w:val="single" w:color="auto" w:sz="6" w:space="0"/>
            </w:tcBorders>
            <w:vAlign w:val="center"/>
          </w:tcPr>
          <w:p w14:paraId="1D93EE58">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传真</w:t>
            </w:r>
          </w:p>
        </w:tc>
        <w:tc>
          <w:tcPr>
            <w:tcW w:w="2696" w:type="dxa"/>
            <w:gridSpan w:val="2"/>
            <w:tcBorders>
              <w:top w:val="single" w:color="auto" w:sz="6" w:space="0"/>
              <w:left w:val="single" w:color="auto" w:sz="6" w:space="0"/>
              <w:bottom w:val="single" w:color="auto" w:sz="6" w:space="0"/>
              <w:right w:val="single" w:color="auto" w:sz="6" w:space="0"/>
            </w:tcBorders>
            <w:vAlign w:val="center"/>
          </w:tcPr>
          <w:p w14:paraId="25A9CD93">
            <w:pPr>
              <w:spacing w:line="400" w:lineRule="exact"/>
              <w:jc w:val="center"/>
              <w:rPr>
                <w:rFonts w:ascii="仿宋" w:hAnsi="仿宋" w:eastAsia="仿宋" w:cs="仿宋"/>
                <w:spacing w:val="8"/>
                <w:sz w:val="31"/>
                <w:szCs w:val="31"/>
              </w:rPr>
            </w:pPr>
          </w:p>
        </w:tc>
        <w:tc>
          <w:tcPr>
            <w:tcW w:w="1443" w:type="dxa"/>
            <w:gridSpan w:val="2"/>
            <w:tcBorders>
              <w:top w:val="single" w:color="auto" w:sz="6" w:space="0"/>
              <w:left w:val="single" w:color="auto" w:sz="6" w:space="0"/>
              <w:bottom w:val="single" w:color="auto" w:sz="6" w:space="0"/>
              <w:right w:val="single" w:color="auto" w:sz="6" w:space="0"/>
            </w:tcBorders>
            <w:vAlign w:val="center"/>
          </w:tcPr>
          <w:p w14:paraId="1DF4C5F9">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网址</w:t>
            </w:r>
          </w:p>
        </w:tc>
        <w:tc>
          <w:tcPr>
            <w:tcW w:w="2374" w:type="dxa"/>
            <w:gridSpan w:val="3"/>
            <w:tcBorders>
              <w:top w:val="single" w:color="auto" w:sz="6" w:space="0"/>
              <w:left w:val="single" w:color="auto" w:sz="6" w:space="0"/>
              <w:bottom w:val="single" w:color="auto" w:sz="6" w:space="0"/>
              <w:right w:val="single" w:color="auto" w:sz="18" w:space="0"/>
            </w:tcBorders>
            <w:vAlign w:val="center"/>
          </w:tcPr>
          <w:p w14:paraId="3E158FA9">
            <w:pPr>
              <w:spacing w:line="400" w:lineRule="exact"/>
              <w:jc w:val="center"/>
              <w:rPr>
                <w:rFonts w:ascii="仿宋" w:hAnsi="仿宋" w:eastAsia="仿宋" w:cs="仿宋"/>
                <w:spacing w:val="8"/>
                <w:sz w:val="31"/>
                <w:szCs w:val="31"/>
              </w:rPr>
            </w:pPr>
          </w:p>
        </w:tc>
      </w:tr>
      <w:tr w14:paraId="036DB0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4AF9A47F">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组织结构</w:t>
            </w:r>
          </w:p>
        </w:tc>
        <w:tc>
          <w:tcPr>
            <w:tcW w:w="7560" w:type="dxa"/>
            <w:gridSpan w:val="8"/>
            <w:tcBorders>
              <w:top w:val="single" w:color="auto" w:sz="6" w:space="0"/>
              <w:left w:val="single" w:color="auto" w:sz="6" w:space="0"/>
              <w:bottom w:val="single" w:color="auto" w:sz="6" w:space="0"/>
              <w:right w:val="single" w:color="auto" w:sz="18" w:space="0"/>
            </w:tcBorders>
            <w:vAlign w:val="center"/>
          </w:tcPr>
          <w:p w14:paraId="08EE830C">
            <w:pPr>
              <w:spacing w:line="400" w:lineRule="exact"/>
              <w:jc w:val="center"/>
              <w:rPr>
                <w:rFonts w:ascii="仿宋" w:hAnsi="仿宋" w:eastAsia="仿宋" w:cs="仿宋"/>
                <w:spacing w:val="8"/>
                <w:sz w:val="31"/>
                <w:szCs w:val="31"/>
              </w:rPr>
            </w:pPr>
          </w:p>
        </w:tc>
      </w:tr>
      <w:tr w14:paraId="64179D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14:paraId="57B60625">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14:paraId="294727F4">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14:paraId="4AD7408A">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14:paraId="16BF97B1">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14:paraId="7BF5DB3E">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14:paraId="1BB77E5F">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14:paraId="2913261C">
            <w:pPr>
              <w:spacing w:line="400" w:lineRule="exact"/>
              <w:jc w:val="center"/>
              <w:rPr>
                <w:rFonts w:ascii="仿宋" w:hAnsi="仿宋" w:eastAsia="仿宋" w:cs="仿宋"/>
                <w:spacing w:val="8"/>
                <w:sz w:val="31"/>
                <w:szCs w:val="31"/>
              </w:rPr>
            </w:pPr>
          </w:p>
        </w:tc>
      </w:tr>
      <w:tr w14:paraId="3BBD3E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7C440F85">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技术负责人</w:t>
            </w:r>
          </w:p>
        </w:tc>
        <w:tc>
          <w:tcPr>
            <w:tcW w:w="1047" w:type="dxa"/>
            <w:tcBorders>
              <w:top w:val="single" w:color="auto" w:sz="6" w:space="0"/>
              <w:left w:val="single" w:color="auto" w:sz="6" w:space="0"/>
              <w:bottom w:val="single" w:color="auto" w:sz="6" w:space="0"/>
              <w:right w:val="single" w:color="auto" w:sz="6" w:space="0"/>
            </w:tcBorders>
            <w:vAlign w:val="center"/>
          </w:tcPr>
          <w:p w14:paraId="586A9F1D">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姓名</w:t>
            </w:r>
          </w:p>
        </w:tc>
        <w:tc>
          <w:tcPr>
            <w:tcW w:w="1340" w:type="dxa"/>
            <w:tcBorders>
              <w:top w:val="single" w:color="auto" w:sz="6" w:space="0"/>
              <w:left w:val="single" w:color="auto" w:sz="6" w:space="0"/>
              <w:bottom w:val="single" w:color="auto" w:sz="6" w:space="0"/>
              <w:right w:val="single" w:color="auto" w:sz="6" w:space="0"/>
            </w:tcBorders>
            <w:vAlign w:val="center"/>
          </w:tcPr>
          <w:p w14:paraId="7D4F5D7B">
            <w:pPr>
              <w:spacing w:line="400" w:lineRule="exact"/>
              <w:jc w:val="center"/>
              <w:rPr>
                <w:rFonts w:ascii="仿宋" w:hAnsi="仿宋" w:eastAsia="仿宋" w:cs="仿宋"/>
                <w:spacing w:val="8"/>
                <w:sz w:val="31"/>
                <w:szCs w:val="31"/>
              </w:rPr>
            </w:pPr>
          </w:p>
        </w:tc>
        <w:tc>
          <w:tcPr>
            <w:tcW w:w="1356" w:type="dxa"/>
            <w:tcBorders>
              <w:top w:val="single" w:color="auto" w:sz="6" w:space="0"/>
              <w:left w:val="single" w:color="auto" w:sz="6" w:space="0"/>
              <w:bottom w:val="single" w:color="auto" w:sz="6" w:space="0"/>
              <w:right w:val="single" w:color="auto" w:sz="6" w:space="0"/>
            </w:tcBorders>
            <w:vAlign w:val="center"/>
          </w:tcPr>
          <w:p w14:paraId="7811C2E0">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技术职称</w:t>
            </w:r>
          </w:p>
        </w:tc>
        <w:tc>
          <w:tcPr>
            <w:tcW w:w="1443" w:type="dxa"/>
            <w:gridSpan w:val="2"/>
            <w:tcBorders>
              <w:top w:val="single" w:color="auto" w:sz="6" w:space="0"/>
              <w:left w:val="single" w:color="auto" w:sz="6" w:space="0"/>
              <w:bottom w:val="single" w:color="auto" w:sz="6" w:space="0"/>
              <w:right w:val="single" w:color="auto" w:sz="6" w:space="0"/>
            </w:tcBorders>
            <w:vAlign w:val="center"/>
          </w:tcPr>
          <w:p w14:paraId="5A2021DC">
            <w:pPr>
              <w:spacing w:line="400" w:lineRule="exact"/>
              <w:jc w:val="center"/>
              <w:rPr>
                <w:rFonts w:ascii="仿宋" w:hAnsi="仿宋" w:eastAsia="仿宋" w:cs="仿宋"/>
                <w:spacing w:val="8"/>
                <w:sz w:val="31"/>
                <w:szCs w:val="31"/>
              </w:rPr>
            </w:pPr>
          </w:p>
        </w:tc>
        <w:tc>
          <w:tcPr>
            <w:tcW w:w="934" w:type="dxa"/>
            <w:gridSpan w:val="2"/>
            <w:tcBorders>
              <w:top w:val="single" w:color="auto" w:sz="6" w:space="0"/>
              <w:left w:val="single" w:color="auto" w:sz="6" w:space="0"/>
              <w:bottom w:val="single" w:color="auto" w:sz="6" w:space="0"/>
              <w:right w:val="single" w:color="auto" w:sz="6" w:space="0"/>
            </w:tcBorders>
            <w:vAlign w:val="center"/>
          </w:tcPr>
          <w:p w14:paraId="6B5699CE">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电话</w:t>
            </w:r>
          </w:p>
        </w:tc>
        <w:tc>
          <w:tcPr>
            <w:tcW w:w="1440" w:type="dxa"/>
            <w:tcBorders>
              <w:top w:val="single" w:color="auto" w:sz="6" w:space="0"/>
              <w:left w:val="single" w:color="auto" w:sz="6" w:space="0"/>
              <w:bottom w:val="single" w:color="auto" w:sz="6" w:space="0"/>
              <w:right w:val="single" w:color="auto" w:sz="18" w:space="0"/>
            </w:tcBorders>
            <w:vAlign w:val="center"/>
          </w:tcPr>
          <w:p w14:paraId="31ABC5ED">
            <w:pPr>
              <w:spacing w:line="400" w:lineRule="exact"/>
              <w:jc w:val="center"/>
              <w:rPr>
                <w:rFonts w:ascii="仿宋" w:hAnsi="仿宋" w:eastAsia="仿宋" w:cs="仿宋"/>
                <w:spacing w:val="8"/>
                <w:sz w:val="31"/>
                <w:szCs w:val="31"/>
              </w:rPr>
            </w:pPr>
          </w:p>
        </w:tc>
      </w:tr>
      <w:tr w14:paraId="0D6BE6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62B1447B">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成立时间</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587C0011">
            <w:pPr>
              <w:spacing w:line="400" w:lineRule="exact"/>
              <w:jc w:val="center"/>
              <w:rPr>
                <w:rFonts w:ascii="仿宋" w:hAnsi="仿宋" w:eastAsia="仿宋" w:cs="仿宋"/>
                <w:spacing w:val="8"/>
                <w:sz w:val="31"/>
                <w:szCs w:val="31"/>
              </w:rPr>
            </w:pPr>
          </w:p>
        </w:tc>
        <w:tc>
          <w:tcPr>
            <w:tcW w:w="5173" w:type="dxa"/>
            <w:gridSpan w:val="6"/>
            <w:tcBorders>
              <w:top w:val="single" w:color="auto" w:sz="6" w:space="0"/>
              <w:left w:val="single" w:color="auto" w:sz="6" w:space="0"/>
              <w:bottom w:val="single" w:color="auto" w:sz="6" w:space="0"/>
              <w:right w:val="single" w:color="auto" w:sz="18" w:space="0"/>
            </w:tcBorders>
            <w:vAlign w:val="center"/>
          </w:tcPr>
          <w:p w14:paraId="5DE30203">
            <w:pPr>
              <w:spacing w:line="400" w:lineRule="exact"/>
              <w:ind w:firstLine="2282" w:firstLineChars="700"/>
              <w:rPr>
                <w:rFonts w:ascii="仿宋" w:hAnsi="仿宋" w:eastAsia="仿宋" w:cs="仿宋"/>
                <w:spacing w:val="8"/>
                <w:sz w:val="31"/>
                <w:szCs w:val="31"/>
              </w:rPr>
            </w:pPr>
            <w:r>
              <w:rPr>
                <w:rFonts w:hint="eastAsia" w:ascii="仿宋" w:hAnsi="仿宋" w:eastAsia="仿宋" w:cs="仿宋"/>
                <w:spacing w:val="8"/>
                <w:sz w:val="31"/>
                <w:szCs w:val="31"/>
              </w:rPr>
              <w:t>员工总人数：</w:t>
            </w:r>
          </w:p>
        </w:tc>
      </w:tr>
      <w:tr w14:paraId="115696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14:paraId="4F1B3E1D">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企业资质等级</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0F75EE85">
            <w:pPr>
              <w:spacing w:line="400" w:lineRule="exact"/>
              <w:jc w:val="center"/>
              <w:rPr>
                <w:rFonts w:ascii="仿宋" w:hAnsi="仿宋" w:eastAsia="仿宋" w:cs="仿宋"/>
                <w:spacing w:val="8"/>
                <w:sz w:val="31"/>
                <w:szCs w:val="31"/>
              </w:rPr>
            </w:pPr>
          </w:p>
        </w:tc>
        <w:tc>
          <w:tcPr>
            <w:tcW w:w="1356" w:type="dxa"/>
            <w:vMerge w:val="restart"/>
            <w:tcBorders>
              <w:top w:val="single" w:color="auto" w:sz="6" w:space="0"/>
              <w:left w:val="single" w:color="auto" w:sz="6" w:space="0"/>
              <w:bottom w:val="single" w:color="auto" w:sz="6" w:space="0"/>
              <w:right w:val="single" w:color="auto" w:sz="6" w:space="0"/>
            </w:tcBorders>
            <w:vAlign w:val="center"/>
          </w:tcPr>
          <w:p w14:paraId="24208485">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其中</w:t>
            </w: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3417BC94">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项目经理</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07D84E52">
            <w:pPr>
              <w:spacing w:line="400" w:lineRule="exact"/>
              <w:jc w:val="center"/>
              <w:rPr>
                <w:rFonts w:ascii="仿宋" w:hAnsi="仿宋" w:eastAsia="仿宋" w:cs="仿宋"/>
                <w:spacing w:val="8"/>
                <w:sz w:val="31"/>
                <w:szCs w:val="31"/>
              </w:rPr>
            </w:pPr>
          </w:p>
        </w:tc>
      </w:tr>
      <w:tr w14:paraId="24B829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622D7C30">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营业执照号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2218F128">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14:paraId="078029D6">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02F4BB64">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高级职称人员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29BFCCE2">
            <w:pPr>
              <w:spacing w:line="400" w:lineRule="exact"/>
              <w:jc w:val="center"/>
              <w:rPr>
                <w:rFonts w:ascii="仿宋" w:hAnsi="仿宋" w:eastAsia="仿宋" w:cs="仿宋"/>
                <w:spacing w:val="8"/>
                <w:sz w:val="31"/>
                <w:szCs w:val="31"/>
              </w:rPr>
            </w:pPr>
          </w:p>
        </w:tc>
      </w:tr>
      <w:tr w14:paraId="030DF6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68D150D9">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注册资金</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0A4DDD48">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14:paraId="251D27EF">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6FD02639">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中级职称人员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1E36445A">
            <w:pPr>
              <w:spacing w:line="400" w:lineRule="exact"/>
              <w:jc w:val="center"/>
              <w:rPr>
                <w:rFonts w:ascii="仿宋" w:hAnsi="仿宋" w:eastAsia="仿宋" w:cs="仿宋"/>
                <w:spacing w:val="8"/>
                <w:sz w:val="31"/>
                <w:szCs w:val="31"/>
              </w:rPr>
            </w:pPr>
          </w:p>
        </w:tc>
      </w:tr>
      <w:tr w14:paraId="36ADD1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908" w:type="dxa"/>
            <w:tcBorders>
              <w:top w:val="single" w:color="auto" w:sz="6" w:space="0"/>
              <w:left w:val="single" w:color="auto" w:sz="18" w:space="0"/>
              <w:bottom w:val="single" w:color="auto" w:sz="6" w:space="0"/>
              <w:right w:val="single" w:color="auto" w:sz="6" w:space="0"/>
            </w:tcBorders>
            <w:vAlign w:val="center"/>
          </w:tcPr>
          <w:p w14:paraId="4AC110AA">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开户银行</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38513332">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14:paraId="7A60DF20">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4DD2C53D">
            <w:pPr>
              <w:spacing w:line="400" w:lineRule="exact"/>
              <w:rPr>
                <w:rFonts w:ascii="仿宋" w:hAnsi="仿宋" w:eastAsia="仿宋" w:cs="仿宋"/>
                <w:spacing w:val="8"/>
                <w:sz w:val="31"/>
                <w:szCs w:val="31"/>
              </w:rPr>
            </w:pPr>
            <w:r>
              <w:rPr>
                <w:rFonts w:hint="eastAsia" w:ascii="仿宋" w:hAnsi="仿宋" w:eastAsia="仿宋" w:cs="仿宋"/>
                <w:spacing w:val="8"/>
                <w:sz w:val="31"/>
                <w:szCs w:val="31"/>
              </w:rPr>
              <w:t>初级职称人员</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0E2FCBD4">
            <w:pPr>
              <w:spacing w:line="400" w:lineRule="exact"/>
              <w:jc w:val="center"/>
              <w:rPr>
                <w:rFonts w:ascii="仿宋" w:hAnsi="仿宋" w:eastAsia="仿宋" w:cs="仿宋"/>
                <w:spacing w:val="8"/>
                <w:sz w:val="31"/>
                <w:szCs w:val="31"/>
              </w:rPr>
            </w:pPr>
          </w:p>
        </w:tc>
      </w:tr>
      <w:tr w14:paraId="2AB53D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908" w:type="dxa"/>
            <w:tcBorders>
              <w:top w:val="single" w:color="auto" w:sz="6" w:space="0"/>
              <w:left w:val="single" w:color="auto" w:sz="18" w:space="0"/>
              <w:bottom w:val="single" w:color="auto" w:sz="6" w:space="0"/>
              <w:right w:val="single" w:color="auto" w:sz="6" w:space="0"/>
            </w:tcBorders>
            <w:vAlign w:val="center"/>
          </w:tcPr>
          <w:p w14:paraId="42C62366">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账号</w:t>
            </w:r>
          </w:p>
        </w:tc>
        <w:tc>
          <w:tcPr>
            <w:tcW w:w="2387" w:type="dxa"/>
            <w:gridSpan w:val="2"/>
            <w:tcBorders>
              <w:top w:val="single" w:color="auto" w:sz="6" w:space="0"/>
              <w:left w:val="single" w:color="auto" w:sz="6" w:space="0"/>
              <w:bottom w:val="single" w:color="auto" w:sz="6" w:space="0"/>
              <w:right w:val="single" w:color="auto" w:sz="6" w:space="0"/>
            </w:tcBorders>
            <w:vAlign w:val="center"/>
          </w:tcPr>
          <w:p w14:paraId="26393110">
            <w:pPr>
              <w:spacing w:line="400" w:lineRule="exact"/>
              <w:jc w:val="center"/>
              <w:rPr>
                <w:rFonts w:ascii="仿宋" w:hAnsi="仿宋" w:eastAsia="仿宋" w:cs="仿宋"/>
                <w:spacing w:val="8"/>
                <w:sz w:val="31"/>
                <w:szCs w:val="31"/>
              </w:rPr>
            </w:pPr>
          </w:p>
        </w:tc>
        <w:tc>
          <w:tcPr>
            <w:tcW w:w="1356" w:type="dxa"/>
            <w:vMerge w:val="continue"/>
            <w:tcBorders>
              <w:top w:val="single" w:color="auto" w:sz="6" w:space="0"/>
              <w:left w:val="single" w:color="auto" w:sz="6" w:space="0"/>
              <w:bottom w:val="single" w:color="auto" w:sz="6" w:space="0"/>
              <w:right w:val="single" w:color="auto" w:sz="6" w:space="0"/>
            </w:tcBorders>
            <w:vAlign w:val="center"/>
          </w:tcPr>
          <w:p w14:paraId="620D492B">
            <w:pPr>
              <w:rPr>
                <w:rFonts w:ascii="仿宋" w:hAnsi="仿宋" w:eastAsia="仿宋" w:cs="仿宋"/>
                <w:spacing w:val="8"/>
                <w:sz w:val="31"/>
                <w:szCs w:val="31"/>
              </w:rPr>
            </w:pPr>
          </w:p>
        </w:tc>
        <w:tc>
          <w:tcPr>
            <w:tcW w:w="1837" w:type="dxa"/>
            <w:gridSpan w:val="3"/>
            <w:tcBorders>
              <w:top w:val="single" w:color="auto" w:sz="6" w:space="0"/>
              <w:left w:val="single" w:color="auto" w:sz="6" w:space="0"/>
              <w:bottom w:val="single" w:color="auto" w:sz="6" w:space="0"/>
              <w:right w:val="single" w:color="auto" w:sz="6" w:space="0"/>
            </w:tcBorders>
            <w:vAlign w:val="center"/>
          </w:tcPr>
          <w:p w14:paraId="203F4D7C">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技工</w:t>
            </w:r>
          </w:p>
        </w:tc>
        <w:tc>
          <w:tcPr>
            <w:tcW w:w="1980" w:type="dxa"/>
            <w:gridSpan w:val="2"/>
            <w:tcBorders>
              <w:top w:val="single" w:color="auto" w:sz="6" w:space="0"/>
              <w:left w:val="single" w:color="auto" w:sz="6" w:space="0"/>
              <w:bottom w:val="single" w:color="auto" w:sz="6" w:space="0"/>
              <w:right w:val="single" w:color="auto" w:sz="18" w:space="0"/>
            </w:tcBorders>
            <w:vAlign w:val="center"/>
          </w:tcPr>
          <w:p w14:paraId="31CAD62A">
            <w:pPr>
              <w:spacing w:line="400" w:lineRule="exact"/>
              <w:jc w:val="center"/>
              <w:rPr>
                <w:rFonts w:ascii="仿宋" w:hAnsi="仿宋" w:eastAsia="仿宋" w:cs="仿宋"/>
                <w:spacing w:val="8"/>
                <w:sz w:val="31"/>
                <w:szCs w:val="31"/>
              </w:rPr>
            </w:pPr>
          </w:p>
        </w:tc>
      </w:tr>
      <w:tr w14:paraId="22028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50" w:hRule="atLeast"/>
        </w:trPr>
        <w:tc>
          <w:tcPr>
            <w:tcW w:w="1908" w:type="dxa"/>
            <w:tcBorders>
              <w:top w:val="single" w:color="auto" w:sz="6" w:space="0"/>
              <w:left w:val="single" w:color="auto" w:sz="18" w:space="0"/>
              <w:bottom w:val="single" w:color="auto" w:sz="6" w:space="0"/>
              <w:right w:val="single" w:color="auto" w:sz="6" w:space="0"/>
            </w:tcBorders>
            <w:vAlign w:val="center"/>
          </w:tcPr>
          <w:p w14:paraId="457530E4">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经营范围</w:t>
            </w:r>
          </w:p>
        </w:tc>
        <w:tc>
          <w:tcPr>
            <w:tcW w:w="7560" w:type="dxa"/>
            <w:gridSpan w:val="8"/>
            <w:tcBorders>
              <w:top w:val="single" w:color="auto" w:sz="6" w:space="0"/>
              <w:left w:val="single" w:color="auto" w:sz="6" w:space="0"/>
              <w:bottom w:val="single" w:color="auto" w:sz="6" w:space="0"/>
              <w:right w:val="single" w:color="auto" w:sz="18" w:space="0"/>
            </w:tcBorders>
            <w:vAlign w:val="center"/>
          </w:tcPr>
          <w:p w14:paraId="34E6EAD6">
            <w:pPr>
              <w:spacing w:line="400" w:lineRule="exact"/>
              <w:rPr>
                <w:rFonts w:ascii="仿宋" w:hAnsi="仿宋" w:eastAsia="仿宋" w:cs="仿宋"/>
                <w:spacing w:val="8"/>
                <w:sz w:val="31"/>
                <w:szCs w:val="31"/>
              </w:rPr>
            </w:pPr>
          </w:p>
        </w:tc>
      </w:tr>
      <w:tr w14:paraId="498705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908" w:type="dxa"/>
            <w:tcBorders>
              <w:top w:val="single" w:color="auto" w:sz="6" w:space="0"/>
              <w:left w:val="single" w:color="auto" w:sz="18" w:space="0"/>
              <w:bottom w:val="single" w:color="auto" w:sz="18" w:space="0"/>
              <w:right w:val="single" w:color="auto" w:sz="6" w:space="0"/>
            </w:tcBorders>
          </w:tcPr>
          <w:p w14:paraId="4BC6A189">
            <w:pPr>
              <w:spacing w:line="400" w:lineRule="exact"/>
              <w:jc w:val="center"/>
              <w:rPr>
                <w:rFonts w:ascii="仿宋" w:hAnsi="仿宋" w:eastAsia="仿宋" w:cs="仿宋"/>
                <w:spacing w:val="8"/>
                <w:sz w:val="31"/>
                <w:szCs w:val="31"/>
              </w:rPr>
            </w:pPr>
            <w:r>
              <w:rPr>
                <w:rFonts w:hint="eastAsia" w:ascii="仿宋" w:hAnsi="仿宋" w:eastAsia="仿宋" w:cs="仿宋"/>
                <w:spacing w:val="8"/>
                <w:sz w:val="31"/>
                <w:szCs w:val="31"/>
              </w:rPr>
              <w:t>备注</w:t>
            </w:r>
          </w:p>
        </w:tc>
        <w:tc>
          <w:tcPr>
            <w:tcW w:w="7560" w:type="dxa"/>
            <w:gridSpan w:val="8"/>
            <w:tcBorders>
              <w:top w:val="single" w:color="auto" w:sz="6" w:space="0"/>
              <w:left w:val="single" w:color="auto" w:sz="6" w:space="0"/>
              <w:bottom w:val="single" w:color="auto" w:sz="18" w:space="0"/>
              <w:right w:val="single" w:color="auto" w:sz="18" w:space="0"/>
            </w:tcBorders>
          </w:tcPr>
          <w:p w14:paraId="22B8C065">
            <w:pPr>
              <w:spacing w:line="400" w:lineRule="exact"/>
              <w:rPr>
                <w:rFonts w:ascii="仿宋" w:hAnsi="仿宋" w:eastAsia="仿宋" w:cs="仿宋"/>
                <w:spacing w:val="8"/>
                <w:sz w:val="31"/>
                <w:szCs w:val="31"/>
              </w:rPr>
            </w:pPr>
          </w:p>
        </w:tc>
      </w:tr>
    </w:tbl>
    <w:p w14:paraId="28E1CB81">
      <w:pPr>
        <w:pStyle w:val="4"/>
        <w:rPr>
          <w:rFonts w:ascii="仿宋" w:hAnsi="仿宋" w:eastAsia="仿宋" w:cs="仿宋"/>
          <w:spacing w:val="8"/>
          <w:sz w:val="31"/>
          <w:szCs w:val="31"/>
        </w:rPr>
      </w:pPr>
    </w:p>
    <w:p w14:paraId="5CA18503">
      <w:pPr>
        <w:spacing w:before="120" w:beforeLines="50" w:after="120" w:afterLines="50" w:line="400" w:lineRule="exact"/>
        <w:jc w:val="center"/>
        <w:rPr>
          <w:rFonts w:ascii="仿宋" w:hAnsi="仿宋" w:eastAsia="仿宋" w:cs="仿宋"/>
          <w:spacing w:val="8"/>
          <w:sz w:val="31"/>
          <w:szCs w:val="31"/>
        </w:rPr>
      </w:pPr>
    </w:p>
    <w:p w14:paraId="0E511022">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供应商名称：        （盖章）</w:t>
      </w:r>
    </w:p>
    <w:p w14:paraId="661C4F1A">
      <w:pPr>
        <w:spacing w:line="400" w:lineRule="exact"/>
        <w:ind w:firstLine="570" w:firstLineChars="175"/>
        <w:rPr>
          <w:rFonts w:ascii="仿宋" w:hAnsi="仿宋" w:eastAsia="仿宋" w:cs="仿宋"/>
          <w:spacing w:val="8"/>
          <w:sz w:val="31"/>
          <w:szCs w:val="31"/>
        </w:rPr>
      </w:pPr>
    </w:p>
    <w:p w14:paraId="2A14AF7C">
      <w:pPr>
        <w:spacing w:line="400" w:lineRule="exact"/>
        <w:ind w:firstLine="570" w:firstLineChars="175"/>
        <w:rPr>
          <w:rFonts w:ascii="仿宋" w:hAnsi="仿宋" w:eastAsia="仿宋" w:cs="仿宋"/>
          <w:spacing w:val="8"/>
          <w:sz w:val="31"/>
          <w:szCs w:val="31"/>
        </w:rPr>
      </w:pPr>
      <w:r>
        <w:rPr>
          <w:rFonts w:hint="eastAsia" w:ascii="仿宋" w:hAnsi="仿宋" w:eastAsia="仿宋" w:cs="仿宋"/>
          <w:spacing w:val="8"/>
          <w:sz w:val="31"/>
          <w:szCs w:val="31"/>
        </w:rPr>
        <w:t>法定代表人或授权代表（签字或盖章）：</w:t>
      </w:r>
    </w:p>
    <w:p w14:paraId="0230E0A0">
      <w:pPr>
        <w:spacing w:line="350" w:lineRule="exact"/>
        <w:ind w:firstLine="652" w:firstLineChars="200"/>
        <w:rPr>
          <w:rFonts w:ascii="仿宋" w:hAnsi="仿宋" w:eastAsia="仿宋" w:cs="仿宋"/>
          <w:spacing w:val="8"/>
          <w:sz w:val="31"/>
          <w:szCs w:val="31"/>
        </w:rPr>
      </w:pPr>
    </w:p>
    <w:p w14:paraId="7EF7653C">
      <w:pPr>
        <w:spacing w:line="350" w:lineRule="exact"/>
        <w:ind w:firstLine="652" w:firstLineChars="200"/>
        <w:rPr>
          <w:rFonts w:ascii="仿宋" w:hAnsi="仿宋" w:eastAsia="仿宋" w:cs="仿宋"/>
          <w:spacing w:val="8"/>
          <w:sz w:val="31"/>
          <w:szCs w:val="31"/>
        </w:rPr>
      </w:pPr>
      <w:r>
        <w:rPr>
          <w:rFonts w:hint="eastAsia" w:ascii="仿宋" w:hAnsi="仿宋" w:eastAsia="仿宋" w:cs="仿宋"/>
          <w:spacing w:val="8"/>
          <w:sz w:val="31"/>
          <w:szCs w:val="31"/>
        </w:rPr>
        <w:t>日期：      年      月     日</w:t>
      </w:r>
    </w:p>
    <w:p w14:paraId="1119B951">
      <w:pPr>
        <w:pStyle w:val="3"/>
        <w:rPr>
          <w:rFonts w:ascii="仿宋" w:hAnsi="仿宋" w:eastAsia="仿宋" w:cs="仿宋"/>
          <w:b w:val="0"/>
          <w:bCs w:val="0"/>
          <w:spacing w:val="8"/>
          <w:sz w:val="31"/>
          <w:szCs w:val="31"/>
        </w:rPr>
      </w:pPr>
    </w:p>
    <w:sectPr>
      <w:headerReference r:id="rId3" w:type="default"/>
      <w:pgSz w:w="11906" w:h="16839"/>
      <w:pgMar w:top="400" w:right="1687"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78E403-37D3-4865-B935-DAA0F7B995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9A42EDCD-0485-493B-869D-33B0AED9F440}"/>
  </w:font>
  <w:font w:name="微软雅黑">
    <w:panose1 w:val="020B0503020204020204"/>
    <w:charset w:val="86"/>
    <w:family w:val="swiss"/>
    <w:pitch w:val="default"/>
    <w:sig w:usb0="80000287" w:usb1="2ACF3C50" w:usb2="00000016" w:usb3="00000000" w:csb0="0004001F" w:csb1="00000000"/>
    <w:embedRegular r:id="rId3" w:fontKey="{BBC87F6E-8146-4A15-97DB-BDD05529301F}"/>
  </w:font>
  <w:font w:name="仿宋">
    <w:panose1 w:val="02010609060101010101"/>
    <w:charset w:val="86"/>
    <w:family w:val="modern"/>
    <w:pitch w:val="default"/>
    <w:sig w:usb0="800002BF" w:usb1="38CF7CFA" w:usb2="00000016" w:usb3="00000000" w:csb0="00040001" w:csb1="00000000"/>
    <w:embedRegular r:id="rId4" w:fontKey="{3CE3EA47-3AF5-44CD-B23F-E63F74D118C2}"/>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0E8A8">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062FE"/>
    <w:multiLevelType w:val="multilevel"/>
    <w:tmpl w:val="39F062FE"/>
    <w:lvl w:ilvl="0" w:tentative="0">
      <w:start w:val="1"/>
      <w:numFmt w:val="japaneseCounting"/>
      <w:lvlText w:val="%1、"/>
      <w:lvlJc w:val="left"/>
      <w:pPr>
        <w:ind w:left="760" w:hanging="720"/>
      </w:pPr>
      <w:rPr>
        <w:rFonts w:hint="default"/>
      </w:rPr>
    </w:lvl>
    <w:lvl w:ilvl="1" w:tentative="0">
      <w:start w:val="1"/>
      <w:numFmt w:val="lowerLetter"/>
      <w:lvlText w:val="%2)"/>
      <w:lvlJc w:val="left"/>
      <w:pPr>
        <w:ind w:left="880" w:hanging="420"/>
      </w:pPr>
    </w:lvl>
    <w:lvl w:ilvl="2" w:tentative="0">
      <w:start w:val="1"/>
      <w:numFmt w:val="lowerRoman"/>
      <w:lvlText w:val="%3."/>
      <w:lvlJc w:val="right"/>
      <w:pPr>
        <w:ind w:left="1300" w:hanging="420"/>
      </w:pPr>
    </w:lvl>
    <w:lvl w:ilvl="3" w:tentative="0">
      <w:start w:val="1"/>
      <w:numFmt w:val="decimal"/>
      <w:lvlText w:val="%4."/>
      <w:lvlJc w:val="left"/>
      <w:pPr>
        <w:ind w:left="1720" w:hanging="420"/>
      </w:pPr>
    </w:lvl>
    <w:lvl w:ilvl="4" w:tentative="0">
      <w:start w:val="1"/>
      <w:numFmt w:val="lowerLetter"/>
      <w:lvlText w:val="%5)"/>
      <w:lvlJc w:val="left"/>
      <w:pPr>
        <w:ind w:left="2140" w:hanging="420"/>
      </w:pPr>
    </w:lvl>
    <w:lvl w:ilvl="5" w:tentative="0">
      <w:start w:val="1"/>
      <w:numFmt w:val="lowerRoman"/>
      <w:lvlText w:val="%6."/>
      <w:lvlJc w:val="right"/>
      <w:pPr>
        <w:ind w:left="2560" w:hanging="420"/>
      </w:pPr>
    </w:lvl>
    <w:lvl w:ilvl="6" w:tentative="0">
      <w:start w:val="1"/>
      <w:numFmt w:val="decimal"/>
      <w:lvlText w:val="%7."/>
      <w:lvlJc w:val="left"/>
      <w:pPr>
        <w:ind w:left="2980" w:hanging="420"/>
      </w:pPr>
    </w:lvl>
    <w:lvl w:ilvl="7" w:tentative="0">
      <w:start w:val="1"/>
      <w:numFmt w:val="lowerLetter"/>
      <w:lvlText w:val="%8)"/>
      <w:lvlJc w:val="left"/>
      <w:pPr>
        <w:ind w:left="3400" w:hanging="420"/>
      </w:pPr>
    </w:lvl>
    <w:lvl w:ilvl="8" w:tentative="0">
      <w:start w:val="1"/>
      <w:numFmt w:val="lowerRoman"/>
      <w:lvlText w:val="%9."/>
      <w:lvlJc w:val="right"/>
      <w:pPr>
        <w:ind w:left="3820" w:hanging="420"/>
      </w:pPr>
    </w:lvl>
  </w:abstractNum>
  <w:abstractNum w:abstractNumId="1">
    <w:nsid w:val="62C90E3F"/>
    <w:multiLevelType w:val="singleLevel"/>
    <w:tmpl w:val="62C90E3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MmZkYmE5MjIyMjVmOTNjMjM2NjBkYzIyMmEyMDUifQ=="/>
  </w:docVars>
  <w:rsids>
    <w:rsidRoot w:val="008B247C"/>
    <w:rsid w:val="000265F5"/>
    <w:rsid w:val="00032F1F"/>
    <w:rsid w:val="00037D01"/>
    <w:rsid w:val="00053895"/>
    <w:rsid w:val="0006004A"/>
    <w:rsid w:val="00080BA8"/>
    <w:rsid w:val="00080DA0"/>
    <w:rsid w:val="00092DDC"/>
    <w:rsid w:val="000B4865"/>
    <w:rsid w:val="000C511F"/>
    <w:rsid w:val="000F6382"/>
    <w:rsid w:val="00141259"/>
    <w:rsid w:val="0015156A"/>
    <w:rsid w:val="00160DC8"/>
    <w:rsid w:val="00173255"/>
    <w:rsid w:val="00175CDC"/>
    <w:rsid w:val="0019483D"/>
    <w:rsid w:val="001B1649"/>
    <w:rsid w:val="001F03BA"/>
    <w:rsid w:val="00221F93"/>
    <w:rsid w:val="002354C1"/>
    <w:rsid w:val="00236B79"/>
    <w:rsid w:val="002440C7"/>
    <w:rsid w:val="00250DFC"/>
    <w:rsid w:val="00261978"/>
    <w:rsid w:val="0027525F"/>
    <w:rsid w:val="00290A97"/>
    <w:rsid w:val="002A509E"/>
    <w:rsid w:val="002B18A1"/>
    <w:rsid w:val="002C63CA"/>
    <w:rsid w:val="002E01EC"/>
    <w:rsid w:val="003038B7"/>
    <w:rsid w:val="003061B6"/>
    <w:rsid w:val="003168BE"/>
    <w:rsid w:val="003201DF"/>
    <w:rsid w:val="003263BA"/>
    <w:rsid w:val="00342B60"/>
    <w:rsid w:val="00356D95"/>
    <w:rsid w:val="0037641A"/>
    <w:rsid w:val="00381ACF"/>
    <w:rsid w:val="003A75C6"/>
    <w:rsid w:val="003B01B5"/>
    <w:rsid w:val="003B5F44"/>
    <w:rsid w:val="003C0863"/>
    <w:rsid w:val="004039F9"/>
    <w:rsid w:val="00410923"/>
    <w:rsid w:val="00423733"/>
    <w:rsid w:val="00442096"/>
    <w:rsid w:val="00450D03"/>
    <w:rsid w:val="00464871"/>
    <w:rsid w:val="004711F4"/>
    <w:rsid w:val="004827B5"/>
    <w:rsid w:val="00482C27"/>
    <w:rsid w:val="004837CF"/>
    <w:rsid w:val="004A03F5"/>
    <w:rsid w:val="004D7607"/>
    <w:rsid w:val="005132DE"/>
    <w:rsid w:val="00531697"/>
    <w:rsid w:val="005416BA"/>
    <w:rsid w:val="0055766D"/>
    <w:rsid w:val="005675DB"/>
    <w:rsid w:val="00582470"/>
    <w:rsid w:val="005D4230"/>
    <w:rsid w:val="005E6CB2"/>
    <w:rsid w:val="005F07BE"/>
    <w:rsid w:val="00654BBE"/>
    <w:rsid w:val="006834D8"/>
    <w:rsid w:val="006A700E"/>
    <w:rsid w:val="006C6A6B"/>
    <w:rsid w:val="006C7AE9"/>
    <w:rsid w:val="006D6E41"/>
    <w:rsid w:val="006E0336"/>
    <w:rsid w:val="006E5A4D"/>
    <w:rsid w:val="00736F5A"/>
    <w:rsid w:val="007974A8"/>
    <w:rsid w:val="00797E0A"/>
    <w:rsid w:val="007C1237"/>
    <w:rsid w:val="007F7786"/>
    <w:rsid w:val="00816846"/>
    <w:rsid w:val="0084225C"/>
    <w:rsid w:val="008460BC"/>
    <w:rsid w:val="008A6DD7"/>
    <w:rsid w:val="008B247C"/>
    <w:rsid w:val="008B7F55"/>
    <w:rsid w:val="008C0051"/>
    <w:rsid w:val="008D25CC"/>
    <w:rsid w:val="008F0F85"/>
    <w:rsid w:val="008F0FF4"/>
    <w:rsid w:val="009078A0"/>
    <w:rsid w:val="009325A6"/>
    <w:rsid w:val="00940717"/>
    <w:rsid w:val="00940BFD"/>
    <w:rsid w:val="0094134F"/>
    <w:rsid w:val="0095245D"/>
    <w:rsid w:val="00973556"/>
    <w:rsid w:val="00976348"/>
    <w:rsid w:val="009A3BAA"/>
    <w:rsid w:val="009E261F"/>
    <w:rsid w:val="009E7AEA"/>
    <w:rsid w:val="00A01BF5"/>
    <w:rsid w:val="00A052F3"/>
    <w:rsid w:val="00A20CE3"/>
    <w:rsid w:val="00A23A18"/>
    <w:rsid w:val="00A26189"/>
    <w:rsid w:val="00A405B9"/>
    <w:rsid w:val="00A46576"/>
    <w:rsid w:val="00A87DBB"/>
    <w:rsid w:val="00AB6343"/>
    <w:rsid w:val="00AE2250"/>
    <w:rsid w:val="00B1188C"/>
    <w:rsid w:val="00B2202C"/>
    <w:rsid w:val="00B3445E"/>
    <w:rsid w:val="00B4687F"/>
    <w:rsid w:val="00B55440"/>
    <w:rsid w:val="00B63F0D"/>
    <w:rsid w:val="00B662EE"/>
    <w:rsid w:val="00B846EF"/>
    <w:rsid w:val="00B87084"/>
    <w:rsid w:val="00B930E6"/>
    <w:rsid w:val="00BA6772"/>
    <w:rsid w:val="00BC6A67"/>
    <w:rsid w:val="00BD6996"/>
    <w:rsid w:val="00BD7C2B"/>
    <w:rsid w:val="00BF0238"/>
    <w:rsid w:val="00C13F75"/>
    <w:rsid w:val="00C3791F"/>
    <w:rsid w:val="00C56B18"/>
    <w:rsid w:val="00C72109"/>
    <w:rsid w:val="00C743F0"/>
    <w:rsid w:val="00C76E70"/>
    <w:rsid w:val="00C924E0"/>
    <w:rsid w:val="00C940A9"/>
    <w:rsid w:val="00C95A98"/>
    <w:rsid w:val="00C97378"/>
    <w:rsid w:val="00CD1667"/>
    <w:rsid w:val="00D05AB1"/>
    <w:rsid w:val="00D50A19"/>
    <w:rsid w:val="00D60F1F"/>
    <w:rsid w:val="00DB1F79"/>
    <w:rsid w:val="00DF2576"/>
    <w:rsid w:val="00DF7813"/>
    <w:rsid w:val="00E04809"/>
    <w:rsid w:val="00E2605D"/>
    <w:rsid w:val="00E60E3F"/>
    <w:rsid w:val="00E615A2"/>
    <w:rsid w:val="00E6423C"/>
    <w:rsid w:val="00E74461"/>
    <w:rsid w:val="00EA3EDC"/>
    <w:rsid w:val="00EE6F82"/>
    <w:rsid w:val="00EF50F9"/>
    <w:rsid w:val="00F03391"/>
    <w:rsid w:val="00F206D1"/>
    <w:rsid w:val="00F26F2B"/>
    <w:rsid w:val="00F60D1F"/>
    <w:rsid w:val="00F70791"/>
    <w:rsid w:val="00F729D0"/>
    <w:rsid w:val="00FC3332"/>
    <w:rsid w:val="00FE44E1"/>
    <w:rsid w:val="00FE6471"/>
    <w:rsid w:val="02401F72"/>
    <w:rsid w:val="04493121"/>
    <w:rsid w:val="05735064"/>
    <w:rsid w:val="059358C0"/>
    <w:rsid w:val="06C03B44"/>
    <w:rsid w:val="072A43C4"/>
    <w:rsid w:val="093267D0"/>
    <w:rsid w:val="0967021B"/>
    <w:rsid w:val="098C0EB5"/>
    <w:rsid w:val="0D504889"/>
    <w:rsid w:val="0DAE27AC"/>
    <w:rsid w:val="0F0A5B39"/>
    <w:rsid w:val="10905D1F"/>
    <w:rsid w:val="13102177"/>
    <w:rsid w:val="151E215B"/>
    <w:rsid w:val="158C17BA"/>
    <w:rsid w:val="15B16917"/>
    <w:rsid w:val="16597FDA"/>
    <w:rsid w:val="18FB0D43"/>
    <w:rsid w:val="19CB57DB"/>
    <w:rsid w:val="1B1C400A"/>
    <w:rsid w:val="1B2E3E7D"/>
    <w:rsid w:val="1D9F50BF"/>
    <w:rsid w:val="1DE72E02"/>
    <w:rsid w:val="1E0A4252"/>
    <w:rsid w:val="1E500961"/>
    <w:rsid w:val="201725C8"/>
    <w:rsid w:val="21BD7465"/>
    <w:rsid w:val="257B165A"/>
    <w:rsid w:val="26330930"/>
    <w:rsid w:val="26BA688E"/>
    <w:rsid w:val="26ED7BDF"/>
    <w:rsid w:val="27B06A5B"/>
    <w:rsid w:val="29276970"/>
    <w:rsid w:val="296A266E"/>
    <w:rsid w:val="2CB63FA3"/>
    <w:rsid w:val="2CED6D2A"/>
    <w:rsid w:val="2D142B2E"/>
    <w:rsid w:val="2D4D21AC"/>
    <w:rsid w:val="30CD490E"/>
    <w:rsid w:val="314C72EB"/>
    <w:rsid w:val="327718A3"/>
    <w:rsid w:val="32FB3934"/>
    <w:rsid w:val="36E44653"/>
    <w:rsid w:val="3A4B40FE"/>
    <w:rsid w:val="3FA638FD"/>
    <w:rsid w:val="40705078"/>
    <w:rsid w:val="40E37C31"/>
    <w:rsid w:val="40E62EDE"/>
    <w:rsid w:val="41D53B31"/>
    <w:rsid w:val="44C666DF"/>
    <w:rsid w:val="46A00372"/>
    <w:rsid w:val="482C4830"/>
    <w:rsid w:val="48F644A7"/>
    <w:rsid w:val="49422E46"/>
    <w:rsid w:val="4A55439E"/>
    <w:rsid w:val="4A83608C"/>
    <w:rsid w:val="4AA04A1E"/>
    <w:rsid w:val="4C1D6382"/>
    <w:rsid w:val="4C3611FA"/>
    <w:rsid w:val="4E0B67AF"/>
    <w:rsid w:val="4F610A76"/>
    <w:rsid w:val="4F9D48D9"/>
    <w:rsid w:val="526A4A23"/>
    <w:rsid w:val="55CB2025"/>
    <w:rsid w:val="566762BE"/>
    <w:rsid w:val="57A44728"/>
    <w:rsid w:val="5C33726B"/>
    <w:rsid w:val="61047927"/>
    <w:rsid w:val="63944F1A"/>
    <w:rsid w:val="642C5D97"/>
    <w:rsid w:val="65715C6B"/>
    <w:rsid w:val="65EF687D"/>
    <w:rsid w:val="66D803FC"/>
    <w:rsid w:val="67D34433"/>
    <w:rsid w:val="6A1C17D7"/>
    <w:rsid w:val="6A674532"/>
    <w:rsid w:val="713B440D"/>
    <w:rsid w:val="742C55F6"/>
    <w:rsid w:val="748022CC"/>
    <w:rsid w:val="74B60576"/>
    <w:rsid w:val="74CA0154"/>
    <w:rsid w:val="751869EF"/>
    <w:rsid w:val="75D62F55"/>
    <w:rsid w:val="778820DE"/>
    <w:rsid w:val="78557A6E"/>
    <w:rsid w:val="7B240AEE"/>
    <w:rsid w:val="7BC909AB"/>
    <w:rsid w:val="7E4C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next w:val="6"/>
    <w:qFormat/>
    <w:uiPriority w:val="0"/>
    <w:pPr>
      <w:jc w:val="center"/>
    </w:pPr>
    <w:rPr>
      <w:rFonts w:eastAsia="黑体"/>
      <w:sz w:val="44"/>
    </w:rPr>
  </w:style>
  <w:style w:type="paragraph" w:styleId="6">
    <w:name w:val="Body Text First Indent"/>
    <w:basedOn w:val="5"/>
    <w:unhideWhenUsed/>
    <w:qFormat/>
    <w:uiPriority w:val="99"/>
    <w:pPr>
      <w:widowControl w:val="0"/>
      <w:ind w:left="600" w:firstLine="420" w:firstLineChars="100"/>
      <w:jc w:val="both"/>
    </w:pPr>
    <w:rPr>
      <w:rFonts w:ascii="宋体" w:hAnsi="宋体" w:eastAsia="宋体" w:cs="Times New Roman"/>
      <w:kern w:val="2"/>
      <w:sz w:val="24"/>
      <w:szCs w:val="24"/>
    </w:rPr>
  </w:style>
  <w:style w:type="paragraph" w:styleId="7">
    <w:name w:val="Balloon Text"/>
    <w:basedOn w:val="1"/>
    <w:link w:val="27"/>
    <w:qFormat/>
    <w:uiPriority w:val="0"/>
    <w:rPr>
      <w:sz w:val="18"/>
      <w:szCs w:val="18"/>
    </w:rPr>
  </w:style>
  <w:style w:type="paragraph" w:styleId="8">
    <w:name w:val="footer"/>
    <w:basedOn w:val="1"/>
    <w:link w:val="21"/>
    <w:qFormat/>
    <w:uiPriority w:val="0"/>
    <w:pPr>
      <w:tabs>
        <w:tab w:val="center" w:pos="4153"/>
        <w:tab w:val="right" w:pos="8306"/>
      </w:tabs>
    </w:pPr>
    <w:rPr>
      <w:sz w:val="18"/>
      <w:szCs w:val="18"/>
    </w:rPr>
  </w:style>
  <w:style w:type="paragraph" w:styleId="9">
    <w:name w:val="header"/>
    <w:basedOn w:val="1"/>
    <w:link w:val="20"/>
    <w:qFormat/>
    <w:uiPriority w:val="0"/>
    <w:pPr>
      <w:pBdr>
        <w:bottom w:val="single" w:color="auto" w:sz="6" w:space="1"/>
      </w:pBdr>
      <w:tabs>
        <w:tab w:val="center" w:pos="4153"/>
        <w:tab w:val="right" w:pos="8306"/>
      </w:tabs>
      <w:jc w:val="center"/>
    </w:pPr>
    <w:rPr>
      <w:sz w:val="18"/>
      <w:szCs w:val="18"/>
    </w:rPr>
  </w:style>
  <w:style w:type="paragraph" w:styleId="10">
    <w:name w:val="Normal (Web)"/>
    <w:basedOn w:val="1"/>
    <w:qFormat/>
    <w:uiPriority w:val="99"/>
    <w:rPr>
      <w:rFonts w:ascii="Times New Roman" w:hAnsi="Times New Roman" w:cs="Times New Roman"/>
      <w:sz w:val="24"/>
      <w:szCs w:val="24"/>
    </w:rPr>
  </w:style>
  <w:style w:type="paragraph" w:styleId="11">
    <w:name w:val="Title"/>
    <w:basedOn w:val="1"/>
    <w:next w:val="1"/>
    <w:qFormat/>
    <w:uiPriority w:val="10"/>
    <w:pPr>
      <w:spacing w:before="240" w:after="60"/>
      <w:jc w:val="center"/>
      <w:outlineLvl w:val="0"/>
    </w:pPr>
    <w:rPr>
      <w:rFonts w:ascii="Cambria" w:hAnsi="Cambria"/>
      <w:b/>
      <w:bCs/>
      <w:sz w:val="32"/>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列出段落1"/>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heme="minorBidi"/>
      <w:sz w:val="24"/>
    </w:rPr>
  </w:style>
  <w:style w:type="character" w:customStyle="1" w:styleId="20">
    <w:name w:val="页眉 Char"/>
    <w:basedOn w:val="14"/>
    <w:link w:val="9"/>
    <w:qFormat/>
    <w:uiPriority w:val="0"/>
    <w:rPr>
      <w:rFonts w:ascii="Arial" w:hAnsi="Arial" w:eastAsia="Arial" w:cs="Arial"/>
      <w:snapToGrid w:val="0"/>
      <w:color w:val="000000"/>
      <w:sz w:val="18"/>
      <w:szCs w:val="18"/>
    </w:rPr>
  </w:style>
  <w:style w:type="character" w:customStyle="1" w:styleId="21">
    <w:name w:val="页脚 Char"/>
    <w:basedOn w:val="14"/>
    <w:link w:val="8"/>
    <w:qFormat/>
    <w:uiPriority w:val="0"/>
    <w:rPr>
      <w:rFonts w:ascii="Arial" w:hAnsi="Arial" w:eastAsia="Arial" w:cs="Arial"/>
      <w:snapToGrid w:val="0"/>
      <w:color w:val="000000"/>
      <w:sz w:val="18"/>
      <w:szCs w:val="18"/>
    </w:rPr>
  </w:style>
  <w:style w:type="paragraph" w:styleId="22">
    <w:name w:val="List Paragraph"/>
    <w:basedOn w:val="1"/>
    <w:qFormat/>
    <w:uiPriority w:val="99"/>
    <w:pPr>
      <w:ind w:firstLine="420" w:firstLineChars="200"/>
    </w:p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font11"/>
    <w:basedOn w:val="14"/>
    <w:qFormat/>
    <w:uiPriority w:val="0"/>
    <w:rPr>
      <w:rFonts w:hint="eastAsia" w:ascii="宋体" w:hAnsi="宋体" w:eastAsia="宋体" w:cs="宋体"/>
      <w:color w:val="000000"/>
      <w:sz w:val="18"/>
      <w:szCs w:val="18"/>
      <w:u w:val="none"/>
    </w:rPr>
  </w:style>
  <w:style w:type="character" w:customStyle="1" w:styleId="25">
    <w:name w:val="font01"/>
    <w:basedOn w:val="14"/>
    <w:qFormat/>
    <w:uiPriority w:val="0"/>
    <w:rPr>
      <w:rFonts w:hint="eastAsia" w:ascii="宋体" w:hAnsi="宋体" w:eastAsia="宋体" w:cs="宋体"/>
      <w:color w:val="000000"/>
      <w:sz w:val="18"/>
      <w:szCs w:val="18"/>
      <w:u w:val="none"/>
    </w:rPr>
  </w:style>
  <w:style w:type="paragraph" w:customStyle="1" w:styleId="26">
    <w:name w:val="正文首行缩进两字符"/>
    <w:basedOn w:val="1"/>
    <w:qFormat/>
    <w:uiPriority w:val="0"/>
    <w:pPr>
      <w:spacing w:after="160" w:line="360" w:lineRule="auto"/>
      <w:ind w:firstLine="200" w:firstLineChars="200"/>
    </w:pPr>
    <w:rPr>
      <w:rFonts w:ascii="Calibri" w:hAnsi="Calibri" w:eastAsia="宋体" w:cs="Times New Roman"/>
      <w:szCs w:val="24"/>
    </w:rPr>
  </w:style>
  <w:style w:type="character" w:customStyle="1" w:styleId="27">
    <w:name w:val="批注框文本 Char"/>
    <w:basedOn w:val="14"/>
    <w:link w:val="7"/>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E4D767-BEF2-4728-9032-173AFD01631C}">
  <ds:schemaRefs/>
</ds:datastoreItem>
</file>

<file path=docProps/app.xml><?xml version="1.0" encoding="utf-8"?>
<Properties xmlns="http://schemas.openxmlformats.org/officeDocument/2006/extended-properties" xmlns:vt="http://schemas.openxmlformats.org/officeDocument/2006/docPropsVTypes">
  <Template>Normal</Template>
  <Pages>29</Pages>
  <Words>12685</Words>
  <Characters>13022</Characters>
  <Lines>20</Lines>
  <Paragraphs>30</Paragraphs>
  <TotalTime>1</TotalTime>
  <ScaleCrop>false</ScaleCrop>
  <LinksUpToDate>false</LinksUpToDate>
  <CharactersWithSpaces>14115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2024-08-12T02:12:00Z</dcterms:created>
  <dc:creator>Administrator</dc:creator>
  <cp:lastModifiedBy>Administrator</cp:lastModifiedBy>
  <cp:lastPrinted>2024-08-12T02:09:00Z</cp:lastPrinted>
  <dcterms:modified xsi:type="dcterms:W3CDTF">2024-08-12T02:46:53Z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EA8001BD36D84FCC8215694361303FD8_13</vt:lpwstr>
  </property>
</Properties>
</file>