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5B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大竹县人民医院“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日用品自动售货设备</w:t>
      </w:r>
      <w:r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”合作项目</w:t>
      </w: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  <w:t>价格征询文件</w:t>
      </w:r>
    </w:p>
    <w:p w14:paraId="6A194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44"/>
          <w:szCs w:val="44"/>
          <w:vertAlign w:val="baseline"/>
          <w:lang w:val="en-US" w:eastAsia="zh-CN"/>
        </w:rPr>
      </w:pPr>
    </w:p>
    <w:p w14:paraId="27410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一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>、项目概况</w:t>
      </w:r>
    </w:p>
    <w:p w14:paraId="17AB3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项目名称：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大竹县人民医院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 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日用品自动售货设备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合作项目</w:t>
      </w:r>
    </w:p>
    <w:p w14:paraId="1840C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项目内容： 由供应商在我院指定场地投放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日用品自动售货设备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装置，并负责设备的日常运营、维护及故障维修。</w:t>
      </w:r>
    </w:p>
    <w:p w14:paraId="1B2C3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场地面积：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共计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平方米</w:t>
      </w:r>
    </w:p>
    <w:p w14:paraId="7B968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投放数量： 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台（具体分布见下）</w:t>
      </w:r>
    </w:p>
    <w:p w14:paraId="1BAAB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合作模式： 供应商向我院缴纳管理费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卫生费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及电费（电费以设备铭牌的额定功率×24小时×合同履约期限的天数×0.9元每度）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日用品自动售货设备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所获取的收益或损失及安全责任均由供应商自行承担。</w:t>
      </w:r>
    </w:p>
    <w:p w14:paraId="65412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二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、投放地点及数量</w:t>
      </w:r>
    </w:p>
    <w:p w14:paraId="4CBF0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预计投放“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日用品自动售货设备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共计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台，具体分布如下：</w:t>
      </w:r>
    </w:p>
    <w:p w14:paraId="18DB9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外科大楼1楼：1台； </w:t>
      </w:r>
    </w:p>
    <w:p w14:paraId="714C5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外科大楼2楼：1台；</w:t>
      </w:r>
    </w:p>
    <w:p w14:paraId="58170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内科大楼1楼：1台。</w:t>
      </w:r>
    </w:p>
    <w:p w14:paraId="7ECCA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投放物品为水壶、水杯、尿壶、便盆等日常用品。</w:t>
      </w:r>
    </w:p>
    <w:p w14:paraId="08E7A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三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、征询内容</w:t>
      </w:r>
    </w:p>
    <w:p w14:paraId="7FEAC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请各潜在供应商就以下事项进行报价及说明：</w:t>
      </w:r>
    </w:p>
    <w:p w14:paraId="02E1A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管理费及卫生费报价： </w:t>
      </w:r>
    </w:p>
    <w:p w14:paraId="060E3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每台每年向我院缴纳的管理费及卫生费金额（元/台/年）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</w:p>
    <w:p w14:paraId="4ED9D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元/台/年，大写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元/台/年</w:t>
      </w:r>
    </w:p>
    <w:p w14:paraId="77E97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2. 投放数量扩展方式</w:t>
      </w:r>
    </w:p>
    <w:p w14:paraId="7B290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合同期内，如我院因业务需要增加设备投放数量，供应商应同意按以下方式执行：</w:t>
      </w:r>
    </w:p>
    <w:p w14:paraId="1A469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（1）增加部分的费用按原报价标准折算，具体计算方式为：</w:t>
      </w:r>
    </w:p>
    <w:p w14:paraId="5D7FB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补缴费用 = 每台每年报价 ÷ 12 × 当前服务年剩余月数</w:t>
      </w:r>
    </w:p>
    <w:p w14:paraId="4BCA7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（2）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“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当前服务年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是指自合同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生效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之日起每满12个月为一个服务年度；</w:t>
      </w:r>
    </w:p>
    <w:p w14:paraId="2B185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（3）增加设备时，供应商须一次性补缴当前服务年剩余月份对应的费用；</w:t>
      </w:r>
    </w:p>
    <w:p w14:paraId="3943C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（4）次服务年度起，年度费用按调整后的实际投放总数统一计算。</w:t>
      </w:r>
    </w:p>
    <w:p w14:paraId="0F2F8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>请供应商明确回复是否同意上述扩展方式：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□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 xml:space="preserve"> 同意 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eastAsia="zh-CN"/>
        </w:rPr>
        <w:t>□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</w:rPr>
        <w:t xml:space="preserve"> 不同意</w:t>
      </w:r>
    </w:p>
    <w:p w14:paraId="72007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本项目不接受联合体报价。</w:t>
      </w:r>
    </w:p>
    <w:p w14:paraId="10860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四、额外需提交内容</w:t>
      </w:r>
    </w:p>
    <w:p w14:paraId="6F478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1.有效的营业执照副本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复印件并加盖</w:t>
      </w:r>
      <w:bookmarkEnd w:id="0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鲜章</w:t>
      </w:r>
      <w:r>
        <w:rPr>
          <w:rFonts w:hint="default" w:ascii="方正仿宋_GB2312" w:hAnsi="方正仿宋_GB2312" w:eastAsia="方正仿宋_GB2312" w:cs="方正仿宋_GB2312"/>
          <w:sz w:val="28"/>
          <w:szCs w:val="28"/>
        </w:rPr>
        <w:t>；</w:t>
      </w:r>
    </w:p>
    <w:p w14:paraId="658BDE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</w:p>
    <w:p w14:paraId="655DC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2D9D75-D97B-4715-AA03-447390048A4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06CAFD6-0F9B-41D2-8CA1-FBC92ABC7A3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95A65"/>
    <w:rsid w:val="17A50911"/>
    <w:rsid w:val="19C608D9"/>
    <w:rsid w:val="29B570DA"/>
    <w:rsid w:val="338D64EF"/>
    <w:rsid w:val="35895A65"/>
    <w:rsid w:val="3E9909DD"/>
    <w:rsid w:val="4F082F58"/>
    <w:rsid w:val="64631CEA"/>
    <w:rsid w:val="649C61C5"/>
    <w:rsid w:val="654E65C1"/>
    <w:rsid w:val="7A3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e3b76f63-f1ba-4ca8-967b-ea02e828e8f7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4BCA76C6</paraID>
      <start>3</start>
      <end>4</end>
      <status>modified</status>
      <modifiedWord>“</modifiedWord>
      <trackRevisions>false</trackRevisions>
    </reviewItem>
    <reviewItem>
      <errorID>f70933dc-19ce-46be-98e4-b4cc1e614131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4BCA76C6</paraID>
      <start>9</start>
      <end>10</end>
      <status>modified</status>
      <modifiedWord>”</modifiedWord>
      <trackRevisions>false</trackRevisions>
    </reviewItem>
    <reviewItem>
      <errorID>bbf121fe-91d9-4596-a499-b9f3d89ed540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6F478F2F</paraID>
      <start>11</start>
      <end>17</end>
      <status>modified</status>
      <modifiedWord>复印件并加盖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34d79f6-cd54-4903-a526-5d51276143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664</Words>
  <Characters>672</Characters>
  <Lines>0</Lines>
  <Paragraphs>0</Paragraphs>
  <TotalTime>4</TotalTime>
  <ScaleCrop>false</ScaleCrop>
  <LinksUpToDate>false</LinksUpToDate>
  <CharactersWithSpaces>715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2026-10-12T02:15:00Z</dcterms:created>
  <dc:creator>唐</dc:creator>
  <cp:lastModifiedBy>唐</cp:lastModifiedBy>
  <dcterms:modified xsi:type="dcterms:W3CDTF">2026-10-13T03:16:00Z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0AEB21BAF3D9417CB9DD0783DEB4A5D9_11</vt:lpwstr>
  </property>
  <property fmtid="{D5CDD505-2E9C-101B-9397-08002B2CF9AE}" pid="4" name="KSOTemplateDocerSaveRecord">
    <vt:lpwstr>eyJoZGlkIjoiOTdjZDQyODcxNThiNWM0NTM5NzA3ZGQ1N2FiZTZjMTMiLCJ1c2VySWQiOiIxMjM5MTExNTg0In0=</vt:lpwstr>
  </property>
</Properties>
</file>